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C3" w:rsidRDefault="00F247C3" w:rsidP="00A676D3"/>
    <w:p w:rsidR="00C103FE" w:rsidRDefault="00F247C3" w:rsidP="00F247C3">
      <w:r>
        <w:t xml:space="preserve">Директору </w:t>
      </w:r>
      <w:proofErr w:type="spellStart"/>
      <w:r w:rsidRPr="00F247C3">
        <w:rPr>
          <w:b/>
          <w:bCs/>
        </w:rPr>
        <w:t>Стройцентр</w:t>
      </w:r>
      <w:proofErr w:type="spellEnd"/>
      <w:r>
        <w:rPr>
          <w:b/>
          <w:bCs/>
        </w:rPr>
        <w:t xml:space="preserve"> </w:t>
      </w:r>
      <w:r w:rsidR="002800D5">
        <w:t>Якубовскому А.Л.</w:t>
      </w:r>
      <w:r w:rsidR="00F4102B">
        <w:t xml:space="preserve">, </w:t>
      </w:r>
    </w:p>
    <w:p w:rsidR="002800D5" w:rsidRPr="00F247C3" w:rsidRDefault="00C103FE" w:rsidP="00F247C3">
      <w:r w:rsidRPr="00C103FE">
        <w:t>ул. А. Линева, 124, г.Луганск, 91021</w:t>
      </w:r>
      <w:r>
        <w:t xml:space="preserve">, </w:t>
      </w:r>
      <w:r w:rsidR="00F4102B">
        <w:t xml:space="preserve">тел </w:t>
      </w:r>
      <w:r w:rsidR="00103BB9">
        <w:t>0725144525, 79890829615</w:t>
      </w:r>
    </w:p>
    <w:p w:rsidR="00F247C3" w:rsidRDefault="00F247C3" w:rsidP="00A676D3">
      <w:r>
        <w:t xml:space="preserve">Через </w:t>
      </w:r>
      <w:hyperlink r:id="rId6" w:history="1">
        <w:r w:rsidR="002800D5" w:rsidRPr="00A34C1C">
          <w:rPr>
            <w:rStyle w:val="a3"/>
          </w:rPr>
          <w:t>https://xn--e1ahnbjebif1b.com/index.php?</w:t>
        </w:r>
        <w:r w:rsidR="002800D5" w:rsidRPr="00A34C1C">
          <w:rPr>
            <w:rStyle w:val="a3"/>
          </w:rPr>
          <w:t>r</w:t>
        </w:r>
        <w:r w:rsidR="002800D5" w:rsidRPr="00A34C1C">
          <w:rPr>
            <w:rStyle w:val="a3"/>
          </w:rPr>
          <w:t>oute=information/contact</w:t>
        </w:r>
      </w:hyperlink>
    </w:p>
    <w:p w:rsidR="005349AF" w:rsidRDefault="005349AF" w:rsidP="00A676D3"/>
    <w:p w:rsidR="002800D5" w:rsidRDefault="002800D5" w:rsidP="00A676D3">
      <w:r>
        <w:t>Копии:</w:t>
      </w:r>
    </w:p>
    <w:p w:rsidR="00086FAD" w:rsidRDefault="00086FAD" w:rsidP="00A676D3">
      <w:r w:rsidRPr="00CE5450">
        <w:t xml:space="preserve">Николай. Директор по стратегическому развитию </w:t>
      </w:r>
      <w:r w:rsidR="008750FC" w:rsidRPr="008750FC">
        <w:rPr>
          <w:lang w:val="en-US"/>
        </w:rPr>
        <w:t>Email</w:t>
      </w:r>
      <w:r w:rsidR="008750FC" w:rsidRPr="008750FC">
        <w:t>:</w:t>
      </w:r>
      <w:hyperlink r:id="rId7" w:history="1">
        <w:r w:rsidRPr="00CE5450">
          <w:rPr>
            <w:rStyle w:val="a3"/>
          </w:rPr>
          <w:t>autonomera_lg@mail.ru</w:t>
        </w:r>
      </w:hyperlink>
      <w:r w:rsidRPr="00CE5450">
        <w:t xml:space="preserve"> тел. 0725049959</w:t>
      </w:r>
    </w:p>
    <w:p w:rsidR="002800D5" w:rsidRPr="005349AF" w:rsidRDefault="005349AF" w:rsidP="00A676D3">
      <w:proofErr w:type="spellStart"/>
      <w:r>
        <w:t>Птицина</w:t>
      </w:r>
      <w:proofErr w:type="spellEnd"/>
      <w:r>
        <w:t xml:space="preserve"> В.В.</w:t>
      </w:r>
      <w:r w:rsidR="002800D5">
        <w:t>, юрист</w:t>
      </w:r>
      <w:r w:rsidR="008750FC">
        <w:t xml:space="preserve">,  тел 0721286906, </w:t>
      </w:r>
      <w:r w:rsidR="008750FC">
        <w:rPr>
          <w:lang w:val="en-US"/>
        </w:rPr>
        <w:t>Email</w:t>
      </w:r>
      <w:r w:rsidR="008750FC" w:rsidRPr="008750FC">
        <w:t>:</w:t>
      </w:r>
      <w:r w:rsidRPr="005349AF">
        <w:rPr>
          <w:rFonts w:ascii="Helvetica" w:hAnsi="Helvetica" w:cs="Helvetica"/>
          <w:color w:val="222222"/>
          <w:sz w:val="21"/>
          <w:szCs w:val="21"/>
          <w:shd w:val="clear" w:color="auto" w:fill="FFFFFF"/>
        </w:rPr>
        <w:t xml:space="preserve"> </w:t>
      </w:r>
      <w:proofErr w:type="spellStart"/>
      <w:r w:rsidRPr="005349AF">
        <w:t>jyurist@stroycentr.market</w:t>
      </w:r>
      <w:proofErr w:type="spellEnd"/>
    </w:p>
    <w:p w:rsidR="008750FC" w:rsidRPr="005349AF" w:rsidRDefault="008750FC" w:rsidP="00A676D3"/>
    <w:p w:rsidR="00A851C7" w:rsidRPr="00CE5450" w:rsidRDefault="00A851C7" w:rsidP="00A676D3">
      <w:r w:rsidRPr="00CE5450">
        <w:t xml:space="preserve">Уважаемый </w:t>
      </w:r>
      <w:r w:rsidR="009D10E4">
        <w:t xml:space="preserve">руководство </w:t>
      </w:r>
      <w:proofErr w:type="spellStart"/>
      <w:r w:rsidR="006725C6">
        <w:t>Стройцентра</w:t>
      </w:r>
      <w:proofErr w:type="spellEnd"/>
      <w:r w:rsidRPr="00CE5450">
        <w:t>.</w:t>
      </w:r>
    </w:p>
    <w:p w:rsidR="00A851C7" w:rsidRPr="00CE5450" w:rsidRDefault="00A851C7" w:rsidP="00A676D3">
      <w:r w:rsidRPr="00CE5450">
        <w:t xml:space="preserve">Мы с Вами разговаривали о сдаче в аренду здания в г.Алчевске, </w:t>
      </w:r>
      <w:proofErr w:type="spellStart"/>
      <w:r w:rsidRPr="00CE5450">
        <w:t>пр.-т</w:t>
      </w:r>
      <w:proofErr w:type="spellEnd"/>
      <w:r w:rsidRPr="00CE5450">
        <w:t xml:space="preserve"> Металлургов,48</w:t>
      </w:r>
      <w:r w:rsidR="008A4B50" w:rsidRPr="00CE5450">
        <w:t xml:space="preserve"> (далее Здани</w:t>
      </w:r>
      <w:r w:rsidR="008D5D59">
        <w:t>е</w:t>
      </w:r>
      <w:r w:rsidR="008A4B50" w:rsidRPr="00CE5450">
        <w:t>).</w:t>
      </w:r>
    </w:p>
    <w:p w:rsidR="00A851C7" w:rsidRPr="00CE5450" w:rsidRDefault="009F0FBC" w:rsidP="00A676D3">
      <w:r w:rsidRPr="00CE5450">
        <w:t>Вашей организацией</w:t>
      </w:r>
      <w:r w:rsidR="00312B9F" w:rsidRPr="00CE5450">
        <w:t>, 18.05.2022г.</w:t>
      </w:r>
      <w:r w:rsidR="00862F37" w:rsidRPr="00CE5450">
        <w:t>,</w:t>
      </w:r>
      <w:r w:rsidRPr="00CE5450">
        <w:t xml:space="preserve"> части</w:t>
      </w:r>
      <w:r w:rsidR="003E681C">
        <w:t>ч</w:t>
      </w:r>
      <w:r w:rsidRPr="00CE5450">
        <w:t>но оплачена аренда</w:t>
      </w:r>
      <w:r w:rsidR="00862F37" w:rsidRPr="00CE5450">
        <w:t xml:space="preserve"> по</w:t>
      </w:r>
      <w:r w:rsidRPr="00CE5450">
        <w:t xml:space="preserve"> </w:t>
      </w:r>
      <w:r w:rsidR="00862F37" w:rsidRPr="00CE5450">
        <w:t>18.06.</w:t>
      </w:r>
      <w:r w:rsidRPr="00CE5450">
        <w:t>2022г.</w:t>
      </w:r>
      <w:r w:rsidR="00312B9F" w:rsidRPr="00CE5450">
        <w:t xml:space="preserve">. </w:t>
      </w:r>
    </w:p>
    <w:p w:rsidR="00DD58D0" w:rsidRDefault="009F0FBC" w:rsidP="00A676D3">
      <w:r w:rsidRPr="00CE5450">
        <w:t>В настоящее время мне неизвестны Ваши действия и намерения</w:t>
      </w:r>
      <w:r w:rsidR="00B575C1" w:rsidRPr="00CE5450">
        <w:t xml:space="preserve"> по взятию Здания в аренду.</w:t>
      </w:r>
      <w:r w:rsidR="00DD58D0">
        <w:t xml:space="preserve"> Ваши телефоны не отвечают – «Телефон абонента находится вне зоны действия сети».</w:t>
      </w:r>
      <w:r w:rsidR="00B575C1" w:rsidRPr="00CE5450">
        <w:t xml:space="preserve"> </w:t>
      </w:r>
    </w:p>
    <w:p w:rsidR="00DD58D0" w:rsidRDefault="00DD58D0" w:rsidP="00A676D3"/>
    <w:p w:rsidR="006E444F" w:rsidRDefault="00DD58D0" w:rsidP="00A676D3">
      <w:r>
        <w:t>04.07.</w:t>
      </w:r>
      <w:r w:rsidR="00AB6501">
        <w:t xml:space="preserve">2022 года, мне стало известно, что руководство приняло решения отказаться от аренды здания </w:t>
      </w:r>
      <w:r w:rsidR="008735D4">
        <w:t>и будет строить отдельное здание в г.Алчевске</w:t>
      </w:r>
      <w:r w:rsidR="00B17DFA">
        <w:t>,</w:t>
      </w:r>
      <w:r w:rsidR="00F25E6C">
        <w:t xml:space="preserve"> т.к. Здание не </w:t>
      </w:r>
      <w:r w:rsidR="008D5D59">
        <w:t>с</w:t>
      </w:r>
      <w:r w:rsidR="00F25E6C">
        <w:t>дано в эксплуатацию, что является частично ложной информацией</w:t>
      </w:r>
      <w:r w:rsidR="00B17DFA">
        <w:t xml:space="preserve"> – Здание не сдано в эксплуатацию</w:t>
      </w:r>
      <w:r w:rsidR="00AB5D3B">
        <w:t xml:space="preserve"> только в части,</w:t>
      </w:r>
      <w:r w:rsidR="00D566A2">
        <w:t xml:space="preserve"> где ведутся в Здании </w:t>
      </w:r>
      <w:r w:rsidR="003E4A99">
        <w:rPr>
          <w:lang w:val="uk-UA"/>
        </w:rPr>
        <w:t>о</w:t>
      </w:r>
      <w:proofErr w:type="spellStart"/>
      <w:r w:rsidR="00AB5D3B">
        <w:t>тделочные</w:t>
      </w:r>
      <w:proofErr w:type="spellEnd"/>
      <w:r w:rsidR="00D566A2">
        <w:t xml:space="preserve"> работы</w:t>
      </w:r>
      <w:r w:rsidR="00F25E6C">
        <w:t xml:space="preserve">. </w:t>
      </w:r>
      <w:r w:rsidR="003A57E8">
        <w:t>Смотреть «</w:t>
      </w:r>
      <w:r w:rsidR="003A57E8" w:rsidRPr="003A57E8">
        <w:t>Акт от 16.02.2001г. государственной технической комиссии о готовности законченного строительного объекта к эксплуатации. Здание Металлургов,48</w:t>
      </w:r>
      <w:r w:rsidR="003A57E8">
        <w:t>»</w:t>
      </w:r>
      <w:r w:rsidR="00466DCA">
        <w:t>, общей площадью 2188</w:t>
      </w:r>
      <w:r w:rsidR="006E444F">
        <w:t xml:space="preserve"> </w:t>
      </w:r>
      <w:r w:rsidR="00466DCA">
        <w:t>м.кв.</w:t>
      </w:r>
      <w:r w:rsidR="00207B49">
        <w:t xml:space="preserve"> ссылка </w:t>
      </w:r>
      <w:hyperlink r:id="rId8" w:history="1">
        <w:r w:rsidR="006E444F" w:rsidRPr="00A34C1C">
          <w:rPr>
            <w:rStyle w:val="a3"/>
          </w:rPr>
          <w:t>http://ua2424.com/arenda/foto/arenda/brusnytsya/pravous/gos_akt/gos_akt.htm</w:t>
        </w:r>
      </w:hyperlink>
      <w:r w:rsidR="00B577C9" w:rsidRPr="00B577C9">
        <w:rPr>
          <w:i/>
        </w:rPr>
        <w:t>.</w:t>
      </w:r>
    </w:p>
    <w:p w:rsidR="008735D4" w:rsidRDefault="00B577C9" w:rsidP="00A676D3">
      <w:r w:rsidRPr="00B577C9">
        <w:t>29</w:t>
      </w:r>
      <w:r w:rsidR="006E444F">
        <w:t>.</w:t>
      </w:r>
      <w:r w:rsidRPr="00B577C9">
        <w:t>05</w:t>
      </w:r>
      <w:r w:rsidR="006E444F">
        <w:t>.</w:t>
      </w:r>
      <w:r w:rsidRPr="00B577C9">
        <w:t xml:space="preserve">2018 </w:t>
      </w:r>
      <w:r>
        <w:t>года</w:t>
      </w:r>
      <w:r w:rsidR="00A15275">
        <w:t xml:space="preserve"> здание было обследовано работниками БТИ</w:t>
      </w:r>
      <w:r>
        <w:t>, о чем был выдан Технический паспорт</w:t>
      </w:r>
      <w:r w:rsidR="003A57E8">
        <w:t xml:space="preserve"> </w:t>
      </w:r>
      <w:r w:rsidR="00EB0423">
        <w:t>на площадь 2594,6 м.кв.</w:t>
      </w:r>
      <w:r w:rsidR="003A57E8" w:rsidRPr="003A57E8">
        <w:t>.</w:t>
      </w:r>
      <w:r w:rsidR="00EB0423">
        <w:t xml:space="preserve"> </w:t>
      </w:r>
      <w:r w:rsidR="00484448">
        <w:t xml:space="preserve">Смотреть </w:t>
      </w:r>
      <w:r w:rsidR="00484448" w:rsidRPr="00484448">
        <w:t>(</w:t>
      </w:r>
      <w:hyperlink r:id="rId9" w:tgtFrame="blank" w:history="1">
        <w:r w:rsidR="00484448" w:rsidRPr="00484448">
          <w:rPr>
            <w:rStyle w:val="a3"/>
            <w:iCs/>
          </w:rPr>
          <w:t>3263</w:t>
        </w:r>
      </w:hyperlink>
      <w:r w:rsidR="00484448">
        <w:t xml:space="preserve"> п.8</w:t>
      </w:r>
      <w:r w:rsidR="00484448" w:rsidRPr="00484448">
        <w:t>)</w:t>
      </w:r>
      <w:r w:rsidR="0063214F">
        <w:t xml:space="preserve"> </w:t>
      </w:r>
      <w:r w:rsidR="001A5C33" w:rsidRPr="001A5C33">
        <w:t>http://ua2424.com/strasb/Strasb_2/BTI/BTI-chertehzi.html</w:t>
      </w:r>
      <w:r w:rsidR="001A5C33">
        <w:t>.</w:t>
      </w:r>
    </w:p>
    <w:p w:rsidR="000A3148" w:rsidRDefault="000A3148" w:rsidP="00A676D3">
      <w:r>
        <w:t>Остальные площади Здания требуют</w:t>
      </w:r>
      <w:r w:rsidR="00521EAA">
        <w:t xml:space="preserve"> </w:t>
      </w:r>
      <w:r w:rsidR="00443DF8">
        <w:t>завершения отделочных работ</w:t>
      </w:r>
      <w:r>
        <w:t>, на что была получена разрешительная документация</w:t>
      </w:r>
      <w:r w:rsidR="00A94C83">
        <w:t>.</w:t>
      </w:r>
    </w:p>
    <w:p w:rsidR="009F0FBC" w:rsidRDefault="00B575C1" w:rsidP="00A676D3">
      <w:r w:rsidRPr="00CE5450">
        <w:t>Прошу</w:t>
      </w:r>
      <w:r w:rsidR="008735D4">
        <w:t xml:space="preserve"> официально</w:t>
      </w:r>
      <w:r w:rsidRPr="00CE5450">
        <w:t xml:space="preserve"> сообщить</w:t>
      </w:r>
      <w:r w:rsidR="00E40337" w:rsidRPr="00CE5450">
        <w:t xml:space="preserve"> о Ваших намерениях</w:t>
      </w:r>
      <w:r w:rsidRPr="00CE5450">
        <w:t xml:space="preserve"> до </w:t>
      </w:r>
      <w:r w:rsidR="008A4B50" w:rsidRPr="00CE5450">
        <w:t>0</w:t>
      </w:r>
      <w:r w:rsidR="00D566A2">
        <w:t>1</w:t>
      </w:r>
      <w:r w:rsidRPr="00CE5450">
        <w:t>.0</w:t>
      </w:r>
      <w:r w:rsidR="00D566A2">
        <w:t>8</w:t>
      </w:r>
      <w:r w:rsidRPr="00CE5450">
        <w:t>.2022г.</w:t>
      </w:r>
      <w:r w:rsidR="00C16F01">
        <w:t xml:space="preserve"> – по вопросу взятия Здания в аренду</w:t>
      </w:r>
      <w:r w:rsidR="00CE5450" w:rsidRPr="00CE5450">
        <w:t>. Иначе</w:t>
      </w:r>
      <w:r w:rsidR="00D24EF1">
        <w:rPr>
          <w:lang w:val="en-US"/>
        </w:rPr>
        <w:t>,</w:t>
      </w:r>
      <w:r w:rsidR="00CE5450" w:rsidRPr="00CE5450">
        <w:t xml:space="preserve"> с 0</w:t>
      </w:r>
      <w:r w:rsidR="00324B58">
        <w:t>2</w:t>
      </w:r>
      <w:r w:rsidR="00CE5450" w:rsidRPr="00CE5450">
        <w:t>.0</w:t>
      </w:r>
      <w:r w:rsidR="00324B58">
        <w:t>8.</w:t>
      </w:r>
      <w:r w:rsidR="00CE5450" w:rsidRPr="00CE5450">
        <w:t>2022г.</w:t>
      </w:r>
      <w:r w:rsidR="00D24EF1">
        <w:rPr>
          <w:lang w:val="en-US"/>
        </w:rPr>
        <w:t>,</w:t>
      </w:r>
      <w:r w:rsidR="00CE5450" w:rsidRPr="00CE5450">
        <w:t xml:space="preserve"> все наши договоренности </w:t>
      </w:r>
      <w:r w:rsidR="003E681C" w:rsidRPr="00CE5450">
        <w:t>аннулируются</w:t>
      </w:r>
      <w:r w:rsidR="00CE5450" w:rsidRPr="00CE5450">
        <w:t>.</w:t>
      </w:r>
    </w:p>
    <w:p w:rsidR="00FF0CEA" w:rsidRPr="00CE5450" w:rsidRDefault="00FF0CEA" w:rsidP="00A676D3"/>
    <w:p w:rsidR="00A851C7" w:rsidRPr="00CE5450" w:rsidRDefault="00CE5450" w:rsidP="00A676D3">
      <w:r>
        <w:t>С уважением Канцара В.Д.</w:t>
      </w:r>
    </w:p>
    <w:p w:rsidR="00086FAD" w:rsidRPr="003E4A99" w:rsidRDefault="00324B58" w:rsidP="00A676D3">
      <w:pPr>
        <w:rPr>
          <w:lang w:val="en-US"/>
        </w:rPr>
      </w:pPr>
      <w:r>
        <w:t>28</w:t>
      </w:r>
      <w:r w:rsidR="001A5C33">
        <w:t>.07.2022г.</w:t>
      </w:r>
      <w:r w:rsidR="003E4A99">
        <w:rPr>
          <w:lang w:val="en-US"/>
        </w:rPr>
        <w:t xml:space="preserve"> (</w:t>
      </w:r>
      <w:r w:rsidR="003E4A99" w:rsidRPr="003E4A99">
        <w:rPr>
          <w:lang w:val="en-US"/>
        </w:rPr>
        <w:t>Stroycenter_2022-07-28.jpg</w:t>
      </w:r>
      <w:r w:rsidR="003E4A99">
        <w:rPr>
          <w:lang w:val="en-US"/>
        </w:rPr>
        <w:t>)</w:t>
      </w:r>
    </w:p>
    <w:p w:rsidR="001A5C33" w:rsidRDefault="001A5C33" w:rsidP="00A676D3"/>
    <w:p w:rsidR="001A5C33" w:rsidRDefault="001A5C33" w:rsidP="00A676D3"/>
    <w:p w:rsidR="001A5C33" w:rsidRPr="00CE5450" w:rsidRDefault="001A5C33" w:rsidP="00A676D3"/>
    <w:p w:rsidR="004E22B5" w:rsidRPr="00C33115" w:rsidRDefault="009B6A6B" w:rsidP="00A676D3">
      <w:r w:rsidRPr="00C33115">
        <w:t>В договор:</w:t>
      </w:r>
    </w:p>
    <w:p w:rsidR="00461DD3" w:rsidRDefault="00665E7F" w:rsidP="00A676D3">
      <w:r w:rsidRPr="00C33115">
        <w:t xml:space="preserve">1. </w:t>
      </w:r>
      <w:r w:rsidR="00490391" w:rsidRPr="00C33115">
        <w:t>А</w:t>
      </w:r>
      <w:r w:rsidR="007C699F" w:rsidRPr="00C33115">
        <w:t>рендатор</w:t>
      </w:r>
      <w:r w:rsidR="009437A7" w:rsidRPr="00C33115">
        <w:t xml:space="preserve"> согласо</w:t>
      </w:r>
      <w:r w:rsidR="00490391" w:rsidRPr="00C33115">
        <w:t>вы</w:t>
      </w:r>
      <w:r w:rsidR="009437A7" w:rsidRPr="00C33115">
        <w:t>вает сметы строительных работ</w:t>
      </w:r>
      <w:r w:rsidR="0018635F">
        <w:t xml:space="preserve"> на текущий и капитальный ремонт</w:t>
      </w:r>
      <w:r w:rsidR="004F4904">
        <w:t xml:space="preserve"> Помещения</w:t>
      </w:r>
      <w:r w:rsidR="009437A7" w:rsidRPr="00C33115">
        <w:t xml:space="preserve"> с Канцара В.Д.</w:t>
      </w:r>
      <w:r w:rsidRPr="00C33115">
        <w:t>.</w:t>
      </w:r>
      <w:r w:rsidR="00A371C2" w:rsidRPr="00C33115">
        <w:t xml:space="preserve"> О чем заключается дополнение к настоящему </w:t>
      </w:r>
      <w:r w:rsidR="003370EA" w:rsidRPr="00C33115">
        <w:t>Д</w:t>
      </w:r>
      <w:r w:rsidR="00593352" w:rsidRPr="00C33115">
        <w:t>оговору аренды</w:t>
      </w:r>
      <w:r w:rsidR="00F01F28">
        <w:t>, где прописью указаны дата</w:t>
      </w:r>
      <w:r w:rsidR="00F048BE">
        <w:t>, адрес Помещения</w:t>
      </w:r>
      <w:r w:rsidR="00F01F28">
        <w:t xml:space="preserve"> и сумма согласованных строительных работ</w:t>
      </w:r>
      <w:r w:rsidR="004F4904">
        <w:t xml:space="preserve"> на текущий или капитальный ремонт</w:t>
      </w:r>
      <w:r w:rsidR="00F01F28">
        <w:t>.</w:t>
      </w:r>
      <w:r w:rsidR="003F2034">
        <w:t xml:space="preserve"> </w:t>
      </w:r>
    </w:p>
    <w:p w:rsidR="00665E7F" w:rsidRPr="00C33115" w:rsidRDefault="003F2034" w:rsidP="00A676D3">
      <w:r>
        <w:t>К капитальному ремонту относ</w:t>
      </w:r>
      <w:r w:rsidR="000135D0">
        <w:t>ятся</w:t>
      </w:r>
      <w:r w:rsidR="001244E7">
        <w:t>:</w:t>
      </w:r>
      <w:r w:rsidR="00461DD3">
        <w:t xml:space="preserve"> согласованные</w:t>
      </w:r>
      <w:r w:rsidR="000135D0">
        <w:t xml:space="preserve"> </w:t>
      </w:r>
      <w:r w:rsidR="00461DD3">
        <w:t xml:space="preserve">строительные </w:t>
      </w:r>
      <w:r w:rsidR="000135D0">
        <w:t>работы по</w:t>
      </w:r>
      <w:r w:rsidR="00461DD3">
        <w:t xml:space="preserve"> Входу в Помещение, Кафе, Второй этаж</w:t>
      </w:r>
      <w:r w:rsidR="0044121F">
        <w:t>,</w:t>
      </w:r>
      <w:r w:rsidR="000135D0">
        <w:t xml:space="preserve"> демонтажу</w:t>
      </w:r>
      <w:r w:rsidR="001244E7">
        <w:t xml:space="preserve"> кровли</w:t>
      </w:r>
      <w:r w:rsidR="000135D0">
        <w:t xml:space="preserve"> и устройству </w:t>
      </w:r>
      <w:r w:rsidR="0044121F">
        <w:t xml:space="preserve">карниза, отвода ливневых вод, </w:t>
      </w:r>
      <w:r w:rsidR="000135D0">
        <w:t xml:space="preserve">кровли над </w:t>
      </w:r>
      <w:r w:rsidR="00B2043C">
        <w:t>Первым торговым залом, частичному ремонту подвесного потолка</w:t>
      </w:r>
      <w:r w:rsidR="003A6C4B">
        <w:t>.</w:t>
      </w:r>
    </w:p>
    <w:p w:rsidR="002F5D8B" w:rsidRPr="00C33115" w:rsidRDefault="002F5D8B" w:rsidP="00A676D3">
      <w:r w:rsidRPr="00C33115">
        <w:t>2. Арендатор, за подписью Канцара В.Д.</w:t>
      </w:r>
      <w:r w:rsidR="00C33115" w:rsidRPr="00C33115">
        <w:t>,</w:t>
      </w:r>
      <w:r w:rsidRPr="00C33115">
        <w:t xml:space="preserve"> пода</w:t>
      </w:r>
      <w:r w:rsidR="00AC1DCA" w:rsidRPr="00C33115">
        <w:t>ет</w:t>
      </w:r>
      <w:r w:rsidRPr="00C33115">
        <w:t xml:space="preserve"> документы для получения разрешений на производство строительных работ</w:t>
      </w:r>
      <w:r w:rsidR="00AC1DCA" w:rsidRPr="00C33115">
        <w:t xml:space="preserve"> в инстанци</w:t>
      </w:r>
      <w:r w:rsidR="001245F9" w:rsidRPr="00C33115">
        <w:t>ях</w:t>
      </w:r>
      <w:r w:rsidR="00AC1DCA" w:rsidRPr="00C33115">
        <w:t xml:space="preserve"> исполнительной власти.</w:t>
      </w:r>
    </w:p>
    <w:p w:rsidR="00AC1DCA" w:rsidRPr="00C33115" w:rsidRDefault="00AC1DCA" w:rsidP="00A676D3">
      <w:r w:rsidRPr="00C33115">
        <w:t>3. 2. Арендатор, за подписью Канцара В.Д.</w:t>
      </w:r>
      <w:r w:rsidR="00C33115" w:rsidRPr="00C33115">
        <w:t>,</w:t>
      </w:r>
      <w:r w:rsidRPr="00C33115">
        <w:t xml:space="preserve"> подает документы для получения </w:t>
      </w:r>
      <w:r w:rsidR="00BC1729" w:rsidRPr="00C33115">
        <w:t>«Акта государственной технической комиссии о готовности законченного строительного объекта к эксплуатации»</w:t>
      </w:r>
      <w:r w:rsidRPr="00C33115">
        <w:t xml:space="preserve"> в инстанци</w:t>
      </w:r>
      <w:r w:rsidR="001245F9" w:rsidRPr="00C33115">
        <w:t>ях</w:t>
      </w:r>
      <w:r w:rsidRPr="00C33115">
        <w:t xml:space="preserve"> исполнительной власти.</w:t>
      </w:r>
    </w:p>
    <w:p w:rsidR="003004DE" w:rsidRPr="00C33115" w:rsidRDefault="00944021" w:rsidP="00A676D3">
      <w:r w:rsidRPr="00C33115">
        <w:t>2. После окончания срока аренды</w:t>
      </w:r>
      <w:r w:rsidR="00C63395" w:rsidRPr="00C33115">
        <w:t xml:space="preserve"> Помещения</w:t>
      </w:r>
      <w:r w:rsidRPr="00C33115">
        <w:t xml:space="preserve">, Канцара В.Д. выплачивает </w:t>
      </w:r>
      <w:r w:rsidR="00CB12CE" w:rsidRPr="00C33115">
        <w:t>Арендатору</w:t>
      </w:r>
      <w:r w:rsidRPr="00C33115">
        <w:t xml:space="preserve"> </w:t>
      </w:r>
      <w:r w:rsidR="00035887" w:rsidRPr="00C33115">
        <w:t>сумму выполненных строительных</w:t>
      </w:r>
      <w:r w:rsidR="00AB405A">
        <w:t xml:space="preserve"> капитальных</w:t>
      </w:r>
      <w:r w:rsidR="00035887" w:rsidRPr="00C33115">
        <w:t xml:space="preserve"> работ или</w:t>
      </w:r>
      <w:r w:rsidR="004E6A57" w:rsidRPr="00C33115">
        <w:t>, Канцара В.Д.</w:t>
      </w:r>
      <w:r w:rsidR="007C699F" w:rsidRPr="00C33115">
        <w:t xml:space="preserve"> может </w:t>
      </w:r>
      <w:r w:rsidR="004E6A57" w:rsidRPr="00C33115">
        <w:t>направ</w:t>
      </w:r>
      <w:r w:rsidR="007C699F" w:rsidRPr="00C33115">
        <w:t>ить</w:t>
      </w:r>
      <w:r w:rsidR="004E6A57" w:rsidRPr="00C33115">
        <w:t xml:space="preserve"> </w:t>
      </w:r>
      <w:r w:rsidR="00CB12CE" w:rsidRPr="00C33115">
        <w:t>Арендатору</w:t>
      </w:r>
      <w:r w:rsidR="00035887" w:rsidRPr="00C33115">
        <w:t xml:space="preserve"> </w:t>
      </w:r>
      <w:r w:rsidR="008C11F3" w:rsidRPr="00C33115">
        <w:t>аналогичный</w:t>
      </w:r>
      <w:r w:rsidR="00035887" w:rsidRPr="00C33115">
        <w:t xml:space="preserve"> </w:t>
      </w:r>
      <w:r w:rsidR="000505BA" w:rsidRPr="00C33115">
        <w:t>Д</w:t>
      </w:r>
      <w:r w:rsidR="00035887" w:rsidRPr="00C33115">
        <w:t>оговор аренды</w:t>
      </w:r>
      <w:r w:rsidR="00BC6F37" w:rsidRPr="00C33115">
        <w:t xml:space="preserve"> Помещения</w:t>
      </w:r>
      <w:r w:rsidR="00035887" w:rsidRPr="00C33115">
        <w:t xml:space="preserve"> на следующий год.</w:t>
      </w:r>
    </w:p>
    <w:p w:rsidR="003004DE" w:rsidRPr="00C33115" w:rsidRDefault="00004761" w:rsidP="00A676D3">
      <w:r w:rsidRPr="00C33115">
        <w:t>3. Задолженность Канцара В.Д. по сумме</w:t>
      </w:r>
      <w:r w:rsidR="00C33115" w:rsidRPr="00C33115">
        <w:t xml:space="preserve"> согласованных и</w:t>
      </w:r>
      <w:r w:rsidRPr="00C33115">
        <w:t xml:space="preserve"> выполненных строительных</w:t>
      </w:r>
      <w:r w:rsidR="00D61D9A">
        <w:t xml:space="preserve"> капитальных</w:t>
      </w:r>
      <w:r w:rsidRPr="00C33115">
        <w:t xml:space="preserve"> работ </w:t>
      </w:r>
      <w:r w:rsidR="00CB12CE" w:rsidRPr="00C33115">
        <w:t>Арендатором</w:t>
      </w:r>
      <w:r w:rsidR="003370EA" w:rsidRPr="00C33115">
        <w:t>,</w:t>
      </w:r>
      <w:r w:rsidR="00A371C2" w:rsidRPr="00C33115">
        <w:t xml:space="preserve"> </w:t>
      </w:r>
      <w:r w:rsidR="003370EA" w:rsidRPr="00C33115">
        <w:t>по истечению срока Договора аренды</w:t>
      </w:r>
      <w:r w:rsidR="00A371C2" w:rsidRPr="00C33115">
        <w:t xml:space="preserve"> уменьшается на 20%</w:t>
      </w:r>
      <w:r w:rsidR="00CA1477" w:rsidRPr="00C33115">
        <w:t xml:space="preserve"> от суммы в согласованных сметах строительных работ</w:t>
      </w:r>
      <w:r w:rsidR="00A371C2" w:rsidRPr="00C33115">
        <w:t>.</w:t>
      </w:r>
    </w:p>
    <w:p w:rsidR="00665E7F" w:rsidRDefault="00004761" w:rsidP="00A676D3">
      <w:r w:rsidRPr="00C33115">
        <w:lastRenderedPageBreak/>
        <w:t>4</w:t>
      </w:r>
      <w:r w:rsidR="003004DE" w:rsidRPr="00C33115">
        <w:t>.</w:t>
      </w:r>
      <w:r w:rsidR="00035887" w:rsidRPr="00C33115">
        <w:t xml:space="preserve"> При этом </w:t>
      </w:r>
      <w:r w:rsidR="00EB56D6" w:rsidRPr="00C33115">
        <w:t xml:space="preserve">стоимость аренды 1 </w:t>
      </w:r>
      <w:proofErr w:type="spellStart"/>
      <w:r w:rsidR="00EB56D6" w:rsidRPr="00C33115">
        <w:t>м.кв</w:t>
      </w:r>
      <w:proofErr w:type="spellEnd"/>
      <w:r w:rsidR="00BC6F37" w:rsidRPr="00C33115">
        <w:t xml:space="preserve"> Помещения</w:t>
      </w:r>
      <w:r w:rsidR="00EB56D6" w:rsidRPr="00C33115">
        <w:t xml:space="preserve"> равна стоимости аренды</w:t>
      </w:r>
      <w:r w:rsidR="00022E48" w:rsidRPr="00C33115">
        <w:t xml:space="preserve"> 1.м.кв. Помещения</w:t>
      </w:r>
      <w:r w:rsidR="00EB56D6" w:rsidRPr="00C33115">
        <w:t xml:space="preserve"> за предыдущий год плюс 0,3 доллара США.</w:t>
      </w:r>
    </w:p>
    <w:p w:rsidR="008B1BED" w:rsidRPr="00C33115" w:rsidRDefault="008B1BED" w:rsidP="00A676D3">
      <w:r>
        <w:t xml:space="preserve">4. </w:t>
      </w:r>
      <w:r w:rsidR="00590FC4">
        <w:t>П</w:t>
      </w:r>
      <w:r>
        <w:t>ятого</w:t>
      </w:r>
      <w:r w:rsidR="00590FC4">
        <w:t xml:space="preserve"> </w:t>
      </w:r>
      <w:r>
        <w:t>числа</w:t>
      </w:r>
      <w:r w:rsidR="00590FC4">
        <w:t xml:space="preserve"> каждого</w:t>
      </w:r>
      <w:r>
        <w:t xml:space="preserve"> месяца, или ранее, Арендатор предпринимает меры для вручения Арендодателю, Арендной платы за следующий месяц</w:t>
      </w:r>
    </w:p>
    <w:p w:rsidR="009F2DEE" w:rsidRDefault="009F2DEE" w:rsidP="00A676D3">
      <w:r w:rsidRPr="00C33115">
        <w:t xml:space="preserve">5. В случае </w:t>
      </w:r>
      <w:r w:rsidRPr="00C33115">
        <w:rPr>
          <w:highlight w:val="cyan"/>
        </w:rPr>
        <w:t>расторжения Договора аренды, согласно Раздела</w:t>
      </w:r>
      <w:r w:rsidRPr="00C33115">
        <w:t>…</w:t>
      </w:r>
      <w:r w:rsidR="001D5959">
        <w:t xml:space="preserve"> или отказа Арендатора</w:t>
      </w:r>
      <w:r w:rsidR="00E10876">
        <w:t>,</w:t>
      </w:r>
      <w:r w:rsidR="001D5959">
        <w:t xml:space="preserve"> от предложения Арендодателя продлить </w:t>
      </w:r>
      <w:r w:rsidR="00E10876">
        <w:t>Д</w:t>
      </w:r>
      <w:r w:rsidR="001D5959">
        <w:t>оговор</w:t>
      </w:r>
      <w:r w:rsidR="00E10876">
        <w:t xml:space="preserve"> аренды на тех же условиях,</w:t>
      </w:r>
      <w:r w:rsidRPr="00C33115">
        <w:t xml:space="preserve"> Задолженность Канцара В.Д. по сумме выполненных строительных работ – не выплачивается </w:t>
      </w:r>
      <w:r w:rsidR="00E10876">
        <w:t>Арендатору</w:t>
      </w:r>
      <w:r w:rsidRPr="00C33115">
        <w:t>.</w:t>
      </w:r>
    </w:p>
    <w:p w:rsidR="00C35B41" w:rsidRPr="00C33115" w:rsidRDefault="00C35B41" w:rsidP="00A676D3">
      <w:r>
        <w:t>6. По истечению пяти лет, все</w:t>
      </w:r>
      <w:r w:rsidR="00D7703D">
        <w:t xml:space="preserve"> результаты</w:t>
      </w:r>
      <w:r>
        <w:t xml:space="preserve"> капитальны</w:t>
      </w:r>
      <w:r w:rsidR="00D7703D">
        <w:t>х</w:t>
      </w:r>
      <w:r>
        <w:t xml:space="preserve"> и текущи</w:t>
      </w:r>
      <w:r w:rsidR="00D7703D">
        <w:t>х</w:t>
      </w:r>
      <w:r>
        <w:t xml:space="preserve"> работ – становятся собственностью Арендодателя.</w:t>
      </w:r>
    </w:p>
    <w:p w:rsidR="000505BA" w:rsidRPr="00C33115" w:rsidRDefault="000505BA" w:rsidP="00A676D3">
      <w:r w:rsidRPr="00C33115">
        <w:t xml:space="preserve">5. Вопрос манипуляций с </w:t>
      </w:r>
      <w:r w:rsidR="00B35133" w:rsidRPr="00C33115">
        <w:t>курсом доллара</w:t>
      </w:r>
      <w:r w:rsidR="00AA038E" w:rsidRPr="00C33115">
        <w:t xml:space="preserve"> в РФ???</w:t>
      </w:r>
      <w:r w:rsidR="00B35133" w:rsidRPr="00C33115">
        <w:t>.</w:t>
      </w:r>
    </w:p>
    <w:p w:rsidR="002775EF" w:rsidRDefault="002775EF" w:rsidP="00A676D3">
      <w:r w:rsidRPr="00C33115">
        <w:t xml:space="preserve">6. Арендатор оказывает </w:t>
      </w:r>
      <w:r w:rsidR="004F257F" w:rsidRPr="00C33115">
        <w:t>Арендодателю услугу по обмену стоимости аренды в доллары США</w:t>
      </w:r>
      <w:r w:rsidR="0027530D" w:rsidRPr="00C33115">
        <w:t xml:space="preserve"> и оплачивает сумму аренды в долларах США или в российских рублях по согласованному с Арендодателем курсу</w:t>
      </w:r>
      <w:r w:rsidR="00B5535C" w:rsidRPr="00C33115">
        <w:t xml:space="preserve"> доллара к рублю</w:t>
      </w:r>
      <w:r w:rsidR="0027530D" w:rsidRPr="00C33115">
        <w:t>.</w:t>
      </w:r>
    </w:p>
    <w:p w:rsidR="00022E48" w:rsidRPr="00C33115" w:rsidRDefault="00592C6D" w:rsidP="00A676D3">
      <w:r>
        <w:t xml:space="preserve">7. </w:t>
      </w:r>
      <w:r w:rsidRPr="00C33115">
        <w:t>Арендатор оказывает Арендодателю</w:t>
      </w:r>
      <w:r>
        <w:t xml:space="preserve"> помощь</w:t>
      </w:r>
      <w:r w:rsidR="00B72E88">
        <w:t>,</w:t>
      </w:r>
      <w:r>
        <w:t xml:space="preserve"> в продаже</w:t>
      </w:r>
      <w:r w:rsidR="00B72E88">
        <w:t xml:space="preserve"> по согласованной цене,</w:t>
      </w:r>
      <w:r>
        <w:t xml:space="preserve"> через свой магазин </w:t>
      </w:r>
      <w:r w:rsidR="00B72E88">
        <w:t xml:space="preserve">строительных </w:t>
      </w:r>
      <w:r w:rsidR="00477280">
        <w:t>материалов и оборудования, находящихся в Помещении и подвале.</w:t>
      </w:r>
    </w:p>
    <w:p w:rsidR="00A07D6B" w:rsidRPr="00C33115" w:rsidRDefault="00A07D6B" w:rsidP="00A676D3">
      <w:r w:rsidRPr="00C33115">
        <w:t xml:space="preserve">перечислить работы,, которые обязуется выполнить </w:t>
      </w:r>
      <w:proofErr w:type="spellStart"/>
      <w:r w:rsidRPr="00C33115">
        <w:t>Стройцентр</w:t>
      </w:r>
      <w:proofErr w:type="spellEnd"/>
      <w:r w:rsidRPr="00C33115">
        <w:t xml:space="preserve"> (т.к. от этого зависит цена</w:t>
      </w:r>
      <w:r w:rsidR="00686C75" w:rsidRPr="00C33115">
        <w:t xml:space="preserve"> и срок</w:t>
      </w:r>
      <w:r w:rsidRPr="00C33115">
        <w:t>.)</w:t>
      </w:r>
    </w:p>
    <w:p w:rsidR="009B6A6B" w:rsidRPr="00C33115" w:rsidRDefault="009B6A6B" w:rsidP="00A676D3">
      <w:r w:rsidRPr="00C33115">
        <w:t xml:space="preserve">В случае отсутствия прогресса в течении 3-х месяцев по ранее согласованным ремонтам </w:t>
      </w:r>
      <w:r w:rsidR="00FC6525" w:rsidRPr="00C33115">
        <w:t xml:space="preserve">(кровля, карниз, первый этаж, </w:t>
      </w:r>
      <w:r w:rsidR="00EC4074" w:rsidRPr="00C33115">
        <w:t>фасад входа, кафе, 2-й и 3-й этаж трехэтажной части Помещения</w:t>
      </w:r>
      <w:r w:rsidR="00FC6525" w:rsidRPr="00C33115">
        <w:t>)</w:t>
      </w:r>
      <w:r w:rsidR="00EC4074" w:rsidRPr="00C33115">
        <w:t>, Канцара В.Д. имеет право в одностороннем порядке изменить стоимость оплаты</w:t>
      </w:r>
      <w:r w:rsidR="009A1A4C" w:rsidRPr="00C33115">
        <w:t xml:space="preserve"> аренды</w:t>
      </w:r>
      <w:r w:rsidR="00EC4074" w:rsidRPr="00C33115">
        <w:t xml:space="preserve"> за </w:t>
      </w:r>
      <w:r w:rsidR="009A1A4C" w:rsidRPr="00C33115">
        <w:t>1 м.кв.</w:t>
      </w:r>
    </w:p>
    <w:p w:rsidR="0062269D" w:rsidRPr="00C33115" w:rsidRDefault="0062269D" w:rsidP="00A676D3"/>
    <w:p w:rsidR="00353D99" w:rsidRPr="00C33115" w:rsidRDefault="00353D99" w:rsidP="00A676D3"/>
    <w:p w:rsidR="008A5F35" w:rsidRPr="00C33115" w:rsidRDefault="001E0771" w:rsidP="008A5F35">
      <w:pPr>
        <w:rPr>
          <w:b/>
          <w:bCs/>
        </w:rPr>
      </w:pPr>
      <w:hyperlink r:id="rId10" w:history="1">
        <w:r w:rsidR="00353D99" w:rsidRPr="00C33115">
          <w:rPr>
            <w:rStyle w:val="a3"/>
          </w:rPr>
          <w:t>ГК ЛНР</w:t>
        </w:r>
      </w:hyperlink>
      <w:r w:rsidR="008A5F35" w:rsidRPr="00C33115">
        <w:t xml:space="preserve">  </w:t>
      </w:r>
      <w:r w:rsidR="008A5F35" w:rsidRPr="00C33115">
        <w:rPr>
          <w:b/>
          <w:bCs/>
        </w:rPr>
        <w:t>Статья 721. Срок договора аренды</w:t>
      </w:r>
    </w:p>
    <w:p w:rsidR="00353D99" w:rsidRPr="00C33115" w:rsidRDefault="00353D99" w:rsidP="00A676D3"/>
    <w:p w:rsidR="0062269D" w:rsidRPr="00C33115" w:rsidRDefault="0062269D" w:rsidP="00A676D3">
      <w:r w:rsidRPr="00C33115">
        <w:t>======================================</w:t>
      </w:r>
    </w:p>
    <w:p w:rsidR="00D90D93" w:rsidRPr="00C33115" w:rsidRDefault="00D90D93" w:rsidP="00A676D3">
      <w:r w:rsidRPr="00C33115">
        <w:t>https://www.buhonline.ru/forum/index?g=posts&amp;t=601607</w:t>
      </w:r>
    </w:p>
    <w:p w:rsidR="0062269D" w:rsidRPr="00C33115" w:rsidRDefault="0062269D" w:rsidP="0062269D">
      <w:r w:rsidRPr="00C33115">
        <w:t xml:space="preserve">На какой максимальный срок можно заключить договор аренды нежилого помещения между ИП и </w:t>
      </w:r>
      <w:proofErr w:type="spellStart"/>
      <w:r w:rsidRPr="00C33115">
        <w:t>физлицом</w:t>
      </w:r>
      <w:proofErr w:type="spellEnd"/>
      <w:r w:rsidRPr="00C33115">
        <w:t>?</w:t>
      </w:r>
    </w:p>
    <w:p w:rsidR="0062269D" w:rsidRPr="00C33115" w:rsidRDefault="0062269D" w:rsidP="0062269D"/>
    <w:p w:rsidR="0062269D" w:rsidRPr="00C33115" w:rsidRDefault="0062269D" w:rsidP="0062269D">
      <w:r w:rsidRPr="00C33115">
        <w:t>Согласно ст. 651 ГК РФ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К договорам аренды нежилых помещений применяются правила ч. 2 ст. 651 ГК РФ.</w:t>
      </w:r>
    </w:p>
    <w:p w:rsidR="0062269D" w:rsidRPr="00C33115" w:rsidRDefault="0062269D" w:rsidP="0062269D"/>
    <w:p w:rsidR="0062269D" w:rsidRPr="00C33115" w:rsidRDefault="0062269D" w:rsidP="0062269D">
      <w:r w:rsidRPr="00C33115">
        <w:t>Договор аренды нежилого помещения, заключенный на срок менее года, не подлежит государственной регистрации.</w:t>
      </w:r>
    </w:p>
    <w:p w:rsidR="0062269D" w:rsidRPr="00C33115" w:rsidRDefault="0062269D" w:rsidP="0062269D">
      <w:r w:rsidRPr="00C33115">
        <w:t>При продлении договора аренды, заключенного на срок менее года, на такой же срок после окончания первоначального срока аренды договор также не подлежит государственной регистрации. Аналогично не подлежит государственной регистрации договор аренды, заключенный на срок менее года, в котором стороны предусмотрели условие об автоматическом продлении (пролонгации) договора после окончания первоначального срока аренды на такой же срок при отсутствии возражений сторон (см. п. 10 информационного письма Президиума ВАС РФ N 59).</w:t>
      </w:r>
    </w:p>
    <w:p w:rsidR="0062269D" w:rsidRPr="00C33115" w:rsidRDefault="0062269D" w:rsidP="0062269D"/>
    <w:p w:rsidR="0062269D" w:rsidRPr="00C33115" w:rsidRDefault="0062269D" w:rsidP="0062269D">
      <w:r w:rsidRPr="00C33115">
        <w:t>Таким образом, государственной регистрации подлежит срочный договор аренды недвижимого имущества, заключенный на срок один год и более. Договор аренды, заключенный на неопределенный срок, в государственной регистрации не нуждается, несмотря на то, что фактический срок действия такого договора может превышать один год. Такая позиция следует из буквального толкования п. 2 ст. 651 ГК РФ.</w:t>
      </w:r>
    </w:p>
    <w:p w:rsidR="0062269D" w:rsidRPr="00C33115" w:rsidRDefault="0062269D" w:rsidP="0062269D">
      <w:r w:rsidRPr="00C33115">
        <w:t>Не подлежит государственной регистрации также договор аренды, возобновленный в соответствии с п. 2 ст. 621 ГК РФ на неопределенный срок после окончания основного срока при отсутствии возражений сторон (см. п. 11 информационного письма Президиума Высшего Арбитражного Суда РФ от 16 февраля 2001 г. N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p w:rsidR="0062269D" w:rsidRPr="00C33115" w:rsidRDefault="0062269D" w:rsidP="0062269D"/>
    <w:p w:rsidR="0062269D" w:rsidRDefault="0062269D" w:rsidP="0062269D">
      <w:r w:rsidRPr="00C33115">
        <w:lastRenderedPageBreak/>
        <w:t>Исключение составляет договор аренды предприятия, который регистрируется независимо от того, на какой срок он заключен (п. 2 ст. 658 ГК РФ).</w:t>
      </w:r>
    </w:p>
    <w:p w:rsidR="009D7DF8" w:rsidRDefault="009D7DF8" w:rsidP="0062269D"/>
    <w:p w:rsidR="009D7DF8" w:rsidRDefault="009D7DF8" w:rsidP="0062269D">
      <w:r>
        <w:t xml:space="preserve">Звонок 27.05.2022 </w:t>
      </w:r>
      <w:r w:rsidRPr="009D7DF8">
        <w:t xml:space="preserve">Алекс Леонидович об оплате и </w:t>
      </w:r>
      <w:proofErr w:type="spellStart"/>
      <w:r w:rsidRPr="009D7DF8">
        <w:t>эксплуат</w:t>
      </w:r>
      <w:proofErr w:type="spellEnd"/>
      <w:r w:rsidRPr="009D7DF8">
        <w:t xml:space="preserve"> </w:t>
      </w:r>
      <w:hyperlink r:id="rId11" w:history="1">
        <w:r w:rsidRPr="00740523">
          <w:rPr>
            <w:rStyle w:val="a3"/>
          </w:rPr>
          <w:t>Вызов@007989082-96(0079890829615)_</w:t>
        </w:r>
        <w:r w:rsidRPr="00740523">
          <w:rPr>
            <w:rStyle w:val="a3"/>
            <w:highlight w:val="green"/>
          </w:rPr>
          <w:t>20220527</w:t>
        </w:r>
        <w:r w:rsidRPr="00740523">
          <w:rPr>
            <w:rStyle w:val="a3"/>
          </w:rPr>
          <w:t>102128.mp3</w:t>
        </w:r>
      </w:hyperlink>
      <w:r>
        <w:t>. Считает, что всё помещение не введено в эксплуатацию Предлагает ввести, а потом подписать договор.</w:t>
      </w:r>
    </w:p>
    <w:p w:rsidR="00AD385E" w:rsidRPr="00C33115" w:rsidRDefault="00AD385E" w:rsidP="0062269D">
      <w:r w:rsidRPr="00AD385E">
        <w:t xml:space="preserve">Алекс Леонидович об оплате и </w:t>
      </w:r>
      <w:proofErr w:type="spellStart"/>
      <w:r w:rsidRPr="00AD385E">
        <w:t>эксплуат</w:t>
      </w:r>
      <w:proofErr w:type="spellEnd"/>
      <w:r w:rsidRPr="00AD385E">
        <w:t xml:space="preserve"> </w:t>
      </w:r>
      <w:hyperlink r:id="rId12" w:history="1">
        <w:r w:rsidRPr="00740523">
          <w:rPr>
            <w:rStyle w:val="a3"/>
          </w:rPr>
          <w:t>Вызов@007989082-96(0079890829615)_20220527102502.mp3</w:t>
        </w:r>
      </w:hyperlink>
      <w:r>
        <w:t xml:space="preserve"> АЛ говорит на 1-24, что финансово будет закрывать, пока без договора, но мы хотим начать ремонт. Виктории даст мой телефон.</w:t>
      </w:r>
    </w:p>
    <w:sectPr w:rsidR="00AD385E" w:rsidRPr="00C33115" w:rsidSect="00A676D3">
      <w:headerReference w:type="even" r:id="rId13"/>
      <w:headerReference w:type="default" r:id="rId14"/>
      <w:footerReference w:type="even" r:id="rId15"/>
      <w:footerReference w:type="default" r:id="rId16"/>
      <w:headerReference w:type="first" r:id="rId17"/>
      <w:footerReference w:type="first" r:id="rId18"/>
      <w:pgSz w:w="11906" w:h="16838"/>
      <w:pgMar w:top="-709" w:right="707" w:bottom="567" w:left="1134" w:header="427"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96" w:rsidRDefault="00935596" w:rsidP="00721EB4">
      <w:r>
        <w:separator/>
      </w:r>
    </w:p>
  </w:endnote>
  <w:endnote w:type="continuationSeparator" w:id="0">
    <w:p w:rsidR="00935596" w:rsidRDefault="00935596" w:rsidP="00721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E8" w:rsidRDefault="003A57E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9696"/>
      <w:docPartObj>
        <w:docPartGallery w:val="Page Numbers (Bottom of Page)"/>
        <w:docPartUnique/>
      </w:docPartObj>
    </w:sdtPr>
    <w:sdtEndPr>
      <w:rPr>
        <w:sz w:val="20"/>
        <w:szCs w:val="20"/>
      </w:rPr>
    </w:sdtEndPr>
    <w:sdtContent>
      <w:p w:rsidR="003A57E8" w:rsidRPr="00721EB4" w:rsidRDefault="001E0771" w:rsidP="003B0CEB">
        <w:pPr>
          <w:pStyle w:val="a8"/>
          <w:jc w:val="center"/>
          <w:rPr>
            <w:sz w:val="20"/>
            <w:szCs w:val="20"/>
          </w:rPr>
        </w:pPr>
        <w:r w:rsidRPr="00721EB4">
          <w:rPr>
            <w:sz w:val="20"/>
            <w:szCs w:val="20"/>
          </w:rPr>
          <w:fldChar w:fldCharType="begin"/>
        </w:r>
        <w:r w:rsidR="003A57E8" w:rsidRPr="00721EB4">
          <w:rPr>
            <w:sz w:val="20"/>
            <w:szCs w:val="20"/>
          </w:rPr>
          <w:instrText xml:space="preserve"> PAGE   \* MERGEFORMAT </w:instrText>
        </w:r>
        <w:r w:rsidRPr="00721EB4">
          <w:rPr>
            <w:sz w:val="20"/>
            <w:szCs w:val="20"/>
          </w:rPr>
          <w:fldChar w:fldCharType="separate"/>
        </w:r>
        <w:r w:rsidR="003E4A99">
          <w:rPr>
            <w:noProof/>
            <w:sz w:val="20"/>
            <w:szCs w:val="20"/>
          </w:rPr>
          <w:t>1</w:t>
        </w:r>
        <w:r w:rsidRPr="00721EB4">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E8" w:rsidRDefault="003A57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96" w:rsidRDefault="00935596" w:rsidP="00721EB4">
      <w:r>
        <w:separator/>
      </w:r>
    </w:p>
  </w:footnote>
  <w:footnote w:type="continuationSeparator" w:id="0">
    <w:p w:rsidR="00935596" w:rsidRDefault="00935596" w:rsidP="00721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E8" w:rsidRDefault="003A57E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E8" w:rsidRDefault="003A57E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E8" w:rsidRDefault="003A57E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characterSpacingControl w:val="doNotCompress"/>
  <w:footnotePr>
    <w:footnote w:id="-1"/>
    <w:footnote w:id="0"/>
  </w:footnotePr>
  <w:endnotePr>
    <w:endnote w:id="-1"/>
    <w:endnote w:id="0"/>
  </w:endnotePr>
  <w:compat/>
  <w:rsids>
    <w:rsidRoot w:val="009B6A6B"/>
    <w:rsid w:val="0000454D"/>
    <w:rsid w:val="00004761"/>
    <w:rsid w:val="000053F8"/>
    <w:rsid w:val="000103A7"/>
    <w:rsid w:val="00010DAE"/>
    <w:rsid w:val="00010DDF"/>
    <w:rsid w:val="0001244A"/>
    <w:rsid w:val="000126F7"/>
    <w:rsid w:val="000135D0"/>
    <w:rsid w:val="00022E48"/>
    <w:rsid w:val="00023B1D"/>
    <w:rsid w:val="00031B52"/>
    <w:rsid w:val="00035887"/>
    <w:rsid w:val="00043E5F"/>
    <w:rsid w:val="000505BA"/>
    <w:rsid w:val="0005177E"/>
    <w:rsid w:val="00053922"/>
    <w:rsid w:val="00060B41"/>
    <w:rsid w:val="000642D9"/>
    <w:rsid w:val="00065B89"/>
    <w:rsid w:val="000732FE"/>
    <w:rsid w:val="0007531C"/>
    <w:rsid w:val="0007598B"/>
    <w:rsid w:val="0008080A"/>
    <w:rsid w:val="00082AB4"/>
    <w:rsid w:val="00086FAD"/>
    <w:rsid w:val="00087A49"/>
    <w:rsid w:val="00095F7D"/>
    <w:rsid w:val="000A1C12"/>
    <w:rsid w:val="000A3148"/>
    <w:rsid w:val="000A3A7B"/>
    <w:rsid w:val="000A3E51"/>
    <w:rsid w:val="000A4B35"/>
    <w:rsid w:val="000B049C"/>
    <w:rsid w:val="000C5C40"/>
    <w:rsid w:val="000D71AC"/>
    <w:rsid w:val="000E5C03"/>
    <w:rsid w:val="000E6309"/>
    <w:rsid w:val="000F0C2F"/>
    <w:rsid w:val="00103BB9"/>
    <w:rsid w:val="00105495"/>
    <w:rsid w:val="00113E65"/>
    <w:rsid w:val="001244E7"/>
    <w:rsid w:val="001245F9"/>
    <w:rsid w:val="0013032F"/>
    <w:rsid w:val="0013587B"/>
    <w:rsid w:val="001508E7"/>
    <w:rsid w:val="00150F32"/>
    <w:rsid w:val="00167A01"/>
    <w:rsid w:val="001843C6"/>
    <w:rsid w:val="0018635F"/>
    <w:rsid w:val="001865DE"/>
    <w:rsid w:val="00197287"/>
    <w:rsid w:val="001A0F23"/>
    <w:rsid w:val="001A2C39"/>
    <w:rsid w:val="001A5C33"/>
    <w:rsid w:val="001B4DA4"/>
    <w:rsid w:val="001C3603"/>
    <w:rsid w:val="001D5959"/>
    <w:rsid w:val="001E0771"/>
    <w:rsid w:val="001E2F64"/>
    <w:rsid w:val="001F60AD"/>
    <w:rsid w:val="002008F8"/>
    <w:rsid w:val="0020461A"/>
    <w:rsid w:val="002049E3"/>
    <w:rsid w:val="00207B49"/>
    <w:rsid w:val="00221AD7"/>
    <w:rsid w:val="00221B11"/>
    <w:rsid w:val="002326A9"/>
    <w:rsid w:val="0023448E"/>
    <w:rsid w:val="00234FBA"/>
    <w:rsid w:val="00240ABC"/>
    <w:rsid w:val="00260D68"/>
    <w:rsid w:val="00261A4F"/>
    <w:rsid w:val="00264260"/>
    <w:rsid w:val="00272239"/>
    <w:rsid w:val="00273661"/>
    <w:rsid w:val="0027530D"/>
    <w:rsid w:val="0027609C"/>
    <w:rsid w:val="002775EF"/>
    <w:rsid w:val="002800D5"/>
    <w:rsid w:val="002845D9"/>
    <w:rsid w:val="00291551"/>
    <w:rsid w:val="00291C8C"/>
    <w:rsid w:val="00292D3D"/>
    <w:rsid w:val="002A2CBF"/>
    <w:rsid w:val="002B01F3"/>
    <w:rsid w:val="002B324B"/>
    <w:rsid w:val="002B56C0"/>
    <w:rsid w:val="002B703E"/>
    <w:rsid w:val="002C2EC9"/>
    <w:rsid w:val="002E61B9"/>
    <w:rsid w:val="002F396D"/>
    <w:rsid w:val="002F5D8B"/>
    <w:rsid w:val="00300091"/>
    <w:rsid w:val="003004DE"/>
    <w:rsid w:val="003035D5"/>
    <w:rsid w:val="0031040B"/>
    <w:rsid w:val="00312B9F"/>
    <w:rsid w:val="00321A9B"/>
    <w:rsid w:val="00323D12"/>
    <w:rsid w:val="00324B58"/>
    <w:rsid w:val="00325A1A"/>
    <w:rsid w:val="003275FC"/>
    <w:rsid w:val="003355E8"/>
    <w:rsid w:val="003370EA"/>
    <w:rsid w:val="003377BD"/>
    <w:rsid w:val="00344634"/>
    <w:rsid w:val="003465AE"/>
    <w:rsid w:val="00346EAF"/>
    <w:rsid w:val="00347245"/>
    <w:rsid w:val="00352263"/>
    <w:rsid w:val="00353053"/>
    <w:rsid w:val="003538AF"/>
    <w:rsid w:val="00353D99"/>
    <w:rsid w:val="0035763D"/>
    <w:rsid w:val="003647B9"/>
    <w:rsid w:val="00373C63"/>
    <w:rsid w:val="003947C2"/>
    <w:rsid w:val="00395B0E"/>
    <w:rsid w:val="003A2067"/>
    <w:rsid w:val="003A23AD"/>
    <w:rsid w:val="003A57E8"/>
    <w:rsid w:val="003A6C4B"/>
    <w:rsid w:val="003B0CEB"/>
    <w:rsid w:val="003B15A8"/>
    <w:rsid w:val="003B457A"/>
    <w:rsid w:val="003C13DA"/>
    <w:rsid w:val="003C33A2"/>
    <w:rsid w:val="003C649B"/>
    <w:rsid w:val="003C6897"/>
    <w:rsid w:val="003C7C8D"/>
    <w:rsid w:val="003D05F8"/>
    <w:rsid w:val="003E4A99"/>
    <w:rsid w:val="003E603A"/>
    <w:rsid w:val="003E681C"/>
    <w:rsid w:val="003E7E36"/>
    <w:rsid w:val="003F1EF5"/>
    <w:rsid w:val="003F2034"/>
    <w:rsid w:val="003F3053"/>
    <w:rsid w:val="004003B0"/>
    <w:rsid w:val="00402164"/>
    <w:rsid w:val="0041590F"/>
    <w:rsid w:val="00416425"/>
    <w:rsid w:val="0044121F"/>
    <w:rsid w:val="0044265A"/>
    <w:rsid w:val="00443C83"/>
    <w:rsid w:val="00443DF8"/>
    <w:rsid w:val="0045314B"/>
    <w:rsid w:val="00455EFA"/>
    <w:rsid w:val="00461DD3"/>
    <w:rsid w:val="00466DCA"/>
    <w:rsid w:val="0047144A"/>
    <w:rsid w:val="0047649A"/>
    <w:rsid w:val="004770C7"/>
    <w:rsid w:val="00477280"/>
    <w:rsid w:val="00484448"/>
    <w:rsid w:val="00490391"/>
    <w:rsid w:val="004C068D"/>
    <w:rsid w:val="004C49DB"/>
    <w:rsid w:val="004E22B5"/>
    <w:rsid w:val="004E681C"/>
    <w:rsid w:val="004E6A57"/>
    <w:rsid w:val="004F0695"/>
    <w:rsid w:val="004F0C24"/>
    <w:rsid w:val="004F2041"/>
    <w:rsid w:val="004F257F"/>
    <w:rsid w:val="004F4904"/>
    <w:rsid w:val="00506679"/>
    <w:rsid w:val="00506FE5"/>
    <w:rsid w:val="005113FD"/>
    <w:rsid w:val="0051692E"/>
    <w:rsid w:val="0052143D"/>
    <w:rsid w:val="005214E5"/>
    <w:rsid w:val="00521D5B"/>
    <w:rsid w:val="00521EAA"/>
    <w:rsid w:val="00524465"/>
    <w:rsid w:val="005349AF"/>
    <w:rsid w:val="0053595B"/>
    <w:rsid w:val="00541B11"/>
    <w:rsid w:val="00541FF9"/>
    <w:rsid w:val="005436FA"/>
    <w:rsid w:val="00545479"/>
    <w:rsid w:val="00561BB2"/>
    <w:rsid w:val="0057184B"/>
    <w:rsid w:val="00572311"/>
    <w:rsid w:val="005729B9"/>
    <w:rsid w:val="005743D7"/>
    <w:rsid w:val="0057533E"/>
    <w:rsid w:val="0057661C"/>
    <w:rsid w:val="00587846"/>
    <w:rsid w:val="0058786C"/>
    <w:rsid w:val="00590FC4"/>
    <w:rsid w:val="00591F4D"/>
    <w:rsid w:val="00592C6D"/>
    <w:rsid w:val="00593352"/>
    <w:rsid w:val="00596186"/>
    <w:rsid w:val="00596D91"/>
    <w:rsid w:val="005A6AD8"/>
    <w:rsid w:val="005B35CB"/>
    <w:rsid w:val="005B4617"/>
    <w:rsid w:val="005C59EC"/>
    <w:rsid w:val="005C7B6D"/>
    <w:rsid w:val="005D26CA"/>
    <w:rsid w:val="005E20D7"/>
    <w:rsid w:val="005F1C02"/>
    <w:rsid w:val="0061151C"/>
    <w:rsid w:val="00615F5B"/>
    <w:rsid w:val="0062269D"/>
    <w:rsid w:val="00623EF2"/>
    <w:rsid w:val="006269C6"/>
    <w:rsid w:val="0063214F"/>
    <w:rsid w:val="00641EF7"/>
    <w:rsid w:val="00651A4B"/>
    <w:rsid w:val="006534D0"/>
    <w:rsid w:val="006558BE"/>
    <w:rsid w:val="00665E7F"/>
    <w:rsid w:val="00666C42"/>
    <w:rsid w:val="006725C6"/>
    <w:rsid w:val="00686C75"/>
    <w:rsid w:val="0069420D"/>
    <w:rsid w:val="006A2641"/>
    <w:rsid w:val="006A3248"/>
    <w:rsid w:val="006A512A"/>
    <w:rsid w:val="006B0B8E"/>
    <w:rsid w:val="006B3658"/>
    <w:rsid w:val="006C4E4A"/>
    <w:rsid w:val="006D3818"/>
    <w:rsid w:val="006D5189"/>
    <w:rsid w:val="006E1889"/>
    <w:rsid w:val="006E444F"/>
    <w:rsid w:val="006E5266"/>
    <w:rsid w:val="006E5A6D"/>
    <w:rsid w:val="006E61A6"/>
    <w:rsid w:val="006F3881"/>
    <w:rsid w:val="006F6858"/>
    <w:rsid w:val="00717B98"/>
    <w:rsid w:val="00721EB4"/>
    <w:rsid w:val="00723EBC"/>
    <w:rsid w:val="00731A6B"/>
    <w:rsid w:val="00731D38"/>
    <w:rsid w:val="00741713"/>
    <w:rsid w:val="007432C6"/>
    <w:rsid w:val="007460D0"/>
    <w:rsid w:val="00747A3F"/>
    <w:rsid w:val="0075432F"/>
    <w:rsid w:val="0078000A"/>
    <w:rsid w:val="007A0642"/>
    <w:rsid w:val="007A706E"/>
    <w:rsid w:val="007A7955"/>
    <w:rsid w:val="007B440C"/>
    <w:rsid w:val="007C38EC"/>
    <w:rsid w:val="007C5D61"/>
    <w:rsid w:val="007C699F"/>
    <w:rsid w:val="007C7EA7"/>
    <w:rsid w:val="007D1349"/>
    <w:rsid w:val="007D1980"/>
    <w:rsid w:val="007D5FF7"/>
    <w:rsid w:val="007E5F21"/>
    <w:rsid w:val="007F052E"/>
    <w:rsid w:val="007F24B9"/>
    <w:rsid w:val="00804CAB"/>
    <w:rsid w:val="008118E9"/>
    <w:rsid w:val="00824DD7"/>
    <w:rsid w:val="0082550F"/>
    <w:rsid w:val="00840AF5"/>
    <w:rsid w:val="008440B5"/>
    <w:rsid w:val="00850D31"/>
    <w:rsid w:val="0085214B"/>
    <w:rsid w:val="00862D28"/>
    <w:rsid w:val="00862F37"/>
    <w:rsid w:val="00870509"/>
    <w:rsid w:val="008735D4"/>
    <w:rsid w:val="008750FC"/>
    <w:rsid w:val="00885E55"/>
    <w:rsid w:val="00887E91"/>
    <w:rsid w:val="00891209"/>
    <w:rsid w:val="0089601F"/>
    <w:rsid w:val="00897751"/>
    <w:rsid w:val="008A4836"/>
    <w:rsid w:val="008A4B50"/>
    <w:rsid w:val="008A5F35"/>
    <w:rsid w:val="008B1BED"/>
    <w:rsid w:val="008B26A9"/>
    <w:rsid w:val="008B7770"/>
    <w:rsid w:val="008C11F3"/>
    <w:rsid w:val="008C7AD4"/>
    <w:rsid w:val="008D4E4E"/>
    <w:rsid w:val="008D5D59"/>
    <w:rsid w:val="008D6AD2"/>
    <w:rsid w:val="008D7383"/>
    <w:rsid w:val="008E3EBE"/>
    <w:rsid w:val="008F0CA1"/>
    <w:rsid w:val="00901B01"/>
    <w:rsid w:val="00905812"/>
    <w:rsid w:val="0091645B"/>
    <w:rsid w:val="009169CB"/>
    <w:rsid w:val="00932516"/>
    <w:rsid w:val="00935596"/>
    <w:rsid w:val="0094285F"/>
    <w:rsid w:val="009437A7"/>
    <w:rsid w:val="00944021"/>
    <w:rsid w:val="009459DD"/>
    <w:rsid w:val="00961A8B"/>
    <w:rsid w:val="00966290"/>
    <w:rsid w:val="009711A6"/>
    <w:rsid w:val="00973530"/>
    <w:rsid w:val="00981C25"/>
    <w:rsid w:val="009911BC"/>
    <w:rsid w:val="009944FC"/>
    <w:rsid w:val="009A1A4C"/>
    <w:rsid w:val="009A65E9"/>
    <w:rsid w:val="009B061D"/>
    <w:rsid w:val="009B6A6B"/>
    <w:rsid w:val="009C2BF9"/>
    <w:rsid w:val="009D10E4"/>
    <w:rsid w:val="009D1515"/>
    <w:rsid w:val="009D19C2"/>
    <w:rsid w:val="009D6559"/>
    <w:rsid w:val="009D7DF8"/>
    <w:rsid w:val="009F0FBC"/>
    <w:rsid w:val="009F2DEE"/>
    <w:rsid w:val="00A07D6B"/>
    <w:rsid w:val="00A11A02"/>
    <w:rsid w:val="00A12336"/>
    <w:rsid w:val="00A149C7"/>
    <w:rsid w:val="00A15275"/>
    <w:rsid w:val="00A22E01"/>
    <w:rsid w:val="00A26530"/>
    <w:rsid w:val="00A353B5"/>
    <w:rsid w:val="00A35A8B"/>
    <w:rsid w:val="00A371C2"/>
    <w:rsid w:val="00A3750E"/>
    <w:rsid w:val="00A3784F"/>
    <w:rsid w:val="00A46608"/>
    <w:rsid w:val="00A50F01"/>
    <w:rsid w:val="00A578BF"/>
    <w:rsid w:val="00A6507E"/>
    <w:rsid w:val="00A6561E"/>
    <w:rsid w:val="00A676D3"/>
    <w:rsid w:val="00A677A4"/>
    <w:rsid w:val="00A75049"/>
    <w:rsid w:val="00A851C7"/>
    <w:rsid w:val="00A927EE"/>
    <w:rsid w:val="00A94B2A"/>
    <w:rsid w:val="00A94C83"/>
    <w:rsid w:val="00AA038E"/>
    <w:rsid w:val="00AA5B7F"/>
    <w:rsid w:val="00AA6F2B"/>
    <w:rsid w:val="00AA7B77"/>
    <w:rsid w:val="00AB1FAF"/>
    <w:rsid w:val="00AB405A"/>
    <w:rsid w:val="00AB5D3B"/>
    <w:rsid w:val="00AB5DBC"/>
    <w:rsid w:val="00AB6501"/>
    <w:rsid w:val="00AC1DCA"/>
    <w:rsid w:val="00AC69AE"/>
    <w:rsid w:val="00AD01FD"/>
    <w:rsid w:val="00AD385E"/>
    <w:rsid w:val="00AE29D3"/>
    <w:rsid w:val="00AE4496"/>
    <w:rsid w:val="00AF1DE8"/>
    <w:rsid w:val="00B1784E"/>
    <w:rsid w:val="00B17DFA"/>
    <w:rsid w:val="00B2043C"/>
    <w:rsid w:val="00B35133"/>
    <w:rsid w:val="00B47361"/>
    <w:rsid w:val="00B5535C"/>
    <w:rsid w:val="00B575C1"/>
    <w:rsid w:val="00B577C9"/>
    <w:rsid w:val="00B61C69"/>
    <w:rsid w:val="00B665E9"/>
    <w:rsid w:val="00B72E88"/>
    <w:rsid w:val="00B73ABA"/>
    <w:rsid w:val="00B81573"/>
    <w:rsid w:val="00B82564"/>
    <w:rsid w:val="00B83681"/>
    <w:rsid w:val="00B84B98"/>
    <w:rsid w:val="00B86916"/>
    <w:rsid w:val="00B87782"/>
    <w:rsid w:val="00B923FB"/>
    <w:rsid w:val="00BA0E0E"/>
    <w:rsid w:val="00BA1DE1"/>
    <w:rsid w:val="00BA7DE2"/>
    <w:rsid w:val="00BB208B"/>
    <w:rsid w:val="00BC0B83"/>
    <w:rsid w:val="00BC1729"/>
    <w:rsid w:val="00BC6F37"/>
    <w:rsid w:val="00BD2F9C"/>
    <w:rsid w:val="00BF062F"/>
    <w:rsid w:val="00BF5CE0"/>
    <w:rsid w:val="00C103FE"/>
    <w:rsid w:val="00C120F8"/>
    <w:rsid w:val="00C14D45"/>
    <w:rsid w:val="00C15D41"/>
    <w:rsid w:val="00C1682C"/>
    <w:rsid w:val="00C16F01"/>
    <w:rsid w:val="00C20BB0"/>
    <w:rsid w:val="00C21FCE"/>
    <w:rsid w:val="00C33115"/>
    <w:rsid w:val="00C340F1"/>
    <w:rsid w:val="00C35B41"/>
    <w:rsid w:val="00C35D14"/>
    <w:rsid w:val="00C36E48"/>
    <w:rsid w:val="00C4059D"/>
    <w:rsid w:val="00C56E66"/>
    <w:rsid w:val="00C63395"/>
    <w:rsid w:val="00C8514C"/>
    <w:rsid w:val="00CA1477"/>
    <w:rsid w:val="00CA7FFC"/>
    <w:rsid w:val="00CB12CE"/>
    <w:rsid w:val="00CC37BC"/>
    <w:rsid w:val="00CD4DBA"/>
    <w:rsid w:val="00CE3168"/>
    <w:rsid w:val="00CE5450"/>
    <w:rsid w:val="00D017FD"/>
    <w:rsid w:val="00D01A1B"/>
    <w:rsid w:val="00D05FC1"/>
    <w:rsid w:val="00D1197D"/>
    <w:rsid w:val="00D23EAF"/>
    <w:rsid w:val="00D24EF1"/>
    <w:rsid w:val="00D31D69"/>
    <w:rsid w:val="00D409AD"/>
    <w:rsid w:val="00D42FBE"/>
    <w:rsid w:val="00D5063F"/>
    <w:rsid w:val="00D5568D"/>
    <w:rsid w:val="00D566A2"/>
    <w:rsid w:val="00D60ADB"/>
    <w:rsid w:val="00D61D9A"/>
    <w:rsid w:val="00D7096D"/>
    <w:rsid w:val="00D76645"/>
    <w:rsid w:val="00D7703D"/>
    <w:rsid w:val="00D77442"/>
    <w:rsid w:val="00D85045"/>
    <w:rsid w:val="00D85AE6"/>
    <w:rsid w:val="00D90D93"/>
    <w:rsid w:val="00D9327F"/>
    <w:rsid w:val="00DA4B53"/>
    <w:rsid w:val="00DA6A88"/>
    <w:rsid w:val="00DA6D62"/>
    <w:rsid w:val="00DB4EC9"/>
    <w:rsid w:val="00DC2A97"/>
    <w:rsid w:val="00DC4772"/>
    <w:rsid w:val="00DD58D0"/>
    <w:rsid w:val="00DE002A"/>
    <w:rsid w:val="00DF028F"/>
    <w:rsid w:val="00DF6473"/>
    <w:rsid w:val="00E04F23"/>
    <w:rsid w:val="00E07B66"/>
    <w:rsid w:val="00E10876"/>
    <w:rsid w:val="00E113E7"/>
    <w:rsid w:val="00E1295A"/>
    <w:rsid w:val="00E17C7C"/>
    <w:rsid w:val="00E20A7B"/>
    <w:rsid w:val="00E2240B"/>
    <w:rsid w:val="00E25325"/>
    <w:rsid w:val="00E40337"/>
    <w:rsid w:val="00E46E01"/>
    <w:rsid w:val="00E47946"/>
    <w:rsid w:val="00E57911"/>
    <w:rsid w:val="00E63512"/>
    <w:rsid w:val="00E66D18"/>
    <w:rsid w:val="00E76DAF"/>
    <w:rsid w:val="00E955D8"/>
    <w:rsid w:val="00E9780D"/>
    <w:rsid w:val="00E97CA1"/>
    <w:rsid w:val="00EA2473"/>
    <w:rsid w:val="00EA5852"/>
    <w:rsid w:val="00EA7D74"/>
    <w:rsid w:val="00EB0423"/>
    <w:rsid w:val="00EB56D6"/>
    <w:rsid w:val="00EC4074"/>
    <w:rsid w:val="00ED3487"/>
    <w:rsid w:val="00ED3AE7"/>
    <w:rsid w:val="00EE1B27"/>
    <w:rsid w:val="00EE3B50"/>
    <w:rsid w:val="00EF62E2"/>
    <w:rsid w:val="00F01F28"/>
    <w:rsid w:val="00F048BE"/>
    <w:rsid w:val="00F247C3"/>
    <w:rsid w:val="00F25E6C"/>
    <w:rsid w:val="00F261B4"/>
    <w:rsid w:val="00F2763B"/>
    <w:rsid w:val="00F37E21"/>
    <w:rsid w:val="00F4102B"/>
    <w:rsid w:val="00F56BA8"/>
    <w:rsid w:val="00F617D7"/>
    <w:rsid w:val="00F6213E"/>
    <w:rsid w:val="00F6235B"/>
    <w:rsid w:val="00F63D4F"/>
    <w:rsid w:val="00F64D6B"/>
    <w:rsid w:val="00F65443"/>
    <w:rsid w:val="00F70CFD"/>
    <w:rsid w:val="00FA194D"/>
    <w:rsid w:val="00FA2101"/>
    <w:rsid w:val="00FA39EF"/>
    <w:rsid w:val="00FB2BE7"/>
    <w:rsid w:val="00FC5965"/>
    <w:rsid w:val="00FC6525"/>
    <w:rsid w:val="00FD15E5"/>
    <w:rsid w:val="00FD301B"/>
    <w:rsid w:val="00FD3728"/>
    <w:rsid w:val="00FD40AE"/>
    <w:rsid w:val="00FF0CEA"/>
    <w:rsid w:val="00FF2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7E"/>
    <w:pPr>
      <w:spacing w:after="0" w:line="240" w:lineRule="auto"/>
      <w:ind w:firstLine="709"/>
      <w:jc w:val="both"/>
    </w:pPr>
    <w:rPr>
      <w:rFonts w:ascii="Times New Roman" w:hAnsi="Times New Roman"/>
      <w:sz w:val="24"/>
    </w:rPr>
  </w:style>
  <w:style w:type="paragraph" w:styleId="5">
    <w:name w:val="heading 5"/>
    <w:basedOn w:val="a"/>
    <w:next w:val="a"/>
    <w:link w:val="50"/>
    <w:uiPriority w:val="9"/>
    <w:semiHidden/>
    <w:unhideWhenUsed/>
    <w:qFormat/>
    <w:rsid w:val="008A5F3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5177E"/>
    <w:rPr>
      <w:rFonts w:ascii="Times New Roman" w:hAnsi="Times New Roman"/>
      <w:i/>
      <w:color w:val="0000FF"/>
      <w:sz w:val="24"/>
      <w:u w:val="single"/>
    </w:rPr>
  </w:style>
  <w:style w:type="character" w:customStyle="1" w:styleId="10">
    <w:name w:val="Стиль Гиперссылка + 10 пт"/>
    <w:basedOn w:val="a3"/>
    <w:qFormat/>
    <w:rsid w:val="0005177E"/>
    <w:rPr>
      <w:iCs/>
    </w:rPr>
  </w:style>
  <w:style w:type="paragraph" w:customStyle="1" w:styleId="a4">
    <w:name w:val="Гиперсылка"/>
    <w:basedOn w:val="a"/>
    <w:rsid w:val="0005177E"/>
    <w:pPr>
      <w:suppressAutoHyphens/>
    </w:pPr>
    <w:rPr>
      <w:rFonts w:eastAsia="Times New Roman" w:cs="Times New Roman"/>
      <w:bCs/>
      <w:i/>
      <w:szCs w:val="24"/>
      <w:lang w:eastAsia="ar-SA"/>
    </w:rPr>
  </w:style>
  <w:style w:type="character" w:styleId="a5">
    <w:name w:val="FollowedHyperlink"/>
    <w:basedOn w:val="a0"/>
    <w:unhideWhenUsed/>
    <w:qFormat/>
    <w:rsid w:val="0005177E"/>
    <w:rPr>
      <w:i/>
      <w:color w:val="800080" w:themeColor="followedHyperlink"/>
      <w:u w:val="single"/>
    </w:rPr>
  </w:style>
  <w:style w:type="paragraph" w:styleId="a6">
    <w:name w:val="header"/>
    <w:basedOn w:val="a"/>
    <w:link w:val="a7"/>
    <w:uiPriority w:val="99"/>
    <w:semiHidden/>
    <w:unhideWhenUsed/>
    <w:rsid w:val="0005177E"/>
    <w:pPr>
      <w:tabs>
        <w:tab w:val="center" w:pos="4677"/>
        <w:tab w:val="right" w:pos="9355"/>
      </w:tabs>
    </w:pPr>
  </w:style>
  <w:style w:type="character" w:customStyle="1" w:styleId="a7">
    <w:name w:val="Верхний колонтитул Знак"/>
    <w:basedOn w:val="a0"/>
    <w:link w:val="a6"/>
    <w:uiPriority w:val="99"/>
    <w:semiHidden/>
    <w:rsid w:val="0005177E"/>
    <w:rPr>
      <w:rFonts w:ascii="Times New Roman" w:hAnsi="Times New Roman"/>
      <w:sz w:val="24"/>
    </w:rPr>
  </w:style>
  <w:style w:type="paragraph" w:styleId="a8">
    <w:name w:val="footer"/>
    <w:basedOn w:val="a"/>
    <w:link w:val="a9"/>
    <w:uiPriority w:val="99"/>
    <w:unhideWhenUsed/>
    <w:rsid w:val="0005177E"/>
    <w:pPr>
      <w:tabs>
        <w:tab w:val="center" w:pos="4677"/>
        <w:tab w:val="right" w:pos="9355"/>
      </w:tabs>
    </w:pPr>
  </w:style>
  <w:style w:type="character" w:customStyle="1" w:styleId="a9">
    <w:name w:val="Нижний колонтитул Знак"/>
    <w:basedOn w:val="a0"/>
    <w:link w:val="a8"/>
    <w:uiPriority w:val="99"/>
    <w:rsid w:val="0005177E"/>
    <w:rPr>
      <w:rFonts w:ascii="Times New Roman" w:hAnsi="Times New Roman"/>
      <w:sz w:val="24"/>
    </w:rPr>
  </w:style>
  <w:style w:type="table" w:styleId="aa">
    <w:name w:val="Table Grid"/>
    <w:basedOn w:val="a1"/>
    <w:uiPriority w:val="59"/>
    <w:rsid w:val="0005177E"/>
    <w:pPr>
      <w:spacing w:after="0" w:line="340" w:lineRule="exact"/>
      <w:ind w:firstLine="709"/>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1E2F64"/>
    <w:pPr>
      <w:spacing w:line="340" w:lineRule="exact"/>
      <w:ind w:left="2268" w:firstLine="0"/>
    </w:pPr>
    <w:rPr>
      <w:rFonts w:eastAsia="Times New Roman" w:cs="Times New Roman"/>
      <w:b/>
      <w:bCs/>
      <w:color w:val="000000"/>
      <w:sz w:val="20"/>
      <w:szCs w:val="20"/>
      <w:lang w:val="en-US" w:eastAsia="ru-RU"/>
    </w:rPr>
  </w:style>
  <w:style w:type="character" w:customStyle="1" w:styleId="50">
    <w:name w:val="Заголовок 5 Знак"/>
    <w:basedOn w:val="a0"/>
    <w:link w:val="5"/>
    <w:uiPriority w:val="9"/>
    <w:semiHidden/>
    <w:rsid w:val="008A5F35"/>
    <w:rPr>
      <w:rFonts w:asciiTheme="majorHAnsi" w:eastAsiaTheme="majorEastAsia" w:hAnsiTheme="majorHAnsi" w:cstheme="majorBidi"/>
      <w:color w:val="243F60" w:themeColor="accent1" w:themeShade="7F"/>
      <w:sz w:val="24"/>
    </w:rPr>
  </w:style>
</w:styles>
</file>

<file path=word/webSettings.xml><?xml version="1.0" encoding="utf-8"?>
<w:webSettings xmlns:r="http://schemas.openxmlformats.org/officeDocument/2006/relationships" xmlns:w="http://schemas.openxmlformats.org/wordprocessingml/2006/main">
  <w:divs>
    <w:div w:id="281194">
      <w:bodyDiv w:val="1"/>
      <w:marLeft w:val="0"/>
      <w:marRight w:val="0"/>
      <w:marTop w:val="0"/>
      <w:marBottom w:val="0"/>
      <w:divBdr>
        <w:top w:val="none" w:sz="0" w:space="0" w:color="auto"/>
        <w:left w:val="none" w:sz="0" w:space="0" w:color="auto"/>
        <w:bottom w:val="none" w:sz="0" w:space="0" w:color="auto"/>
        <w:right w:val="none" w:sz="0" w:space="0" w:color="auto"/>
      </w:divBdr>
    </w:div>
    <w:div w:id="38558921">
      <w:bodyDiv w:val="1"/>
      <w:marLeft w:val="0"/>
      <w:marRight w:val="0"/>
      <w:marTop w:val="0"/>
      <w:marBottom w:val="0"/>
      <w:divBdr>
        <w:top w:val="none" w:sz="0" w:space="0" w:color="auto"/>
        <w:left w:val="none" w:sz="0" w:space="0" w:color="auto"/>
        <w:bottom w:val="none" w:sz="0" w:space="0" w:color="auto"/>
        <w:right w:val="none" w:sz="0" w:space="0" w:color="auto"/>
      </w:divBdr>
      <w:divsChild>
        <w:div w:id="830635143">
          <w:marLeft w:val="0"/>
          <w:marRight w:val="0"/>
          <w:marTop w:val="0"/>
          <w:marBottom w:val="0"/>
          <w:divBdr>
            <w:top w:val="none" w:sz="0" w:space="0" w:color="auto"/>
            <w:left w:val="none" w:sz="0" w:space="0" w:color="auto"/>
            <w:bottom w:val="none" w:sz="0" w:space="0" w:color="auto"/>
            <w:right w:val="none" w:sz="0" w:space="0" w:color="auto"/>
          </w:divBdr>
        </w:div>
        <w:div w:id="1372195892">
          <w:marLeft w:val="0"/>
          <w:marRight w:val="0"/>
          <w:marTop w:val="0"/>
          <w:marBottom w:val="0"/>
          <w:divBdr>
            <w:top w:val="none" w:sz="0" w:space="0" w:color="auto"/>
            <w:left w:val="none" w:sz="0" w:space="0" w:color="auto"/>
            <w:bottom w:val="none" w:sz="0" w:space="0" w:color="auto"/>
            <w:right w:val="none" w:sz="0" w:space="0" w:color="auto"/>
          </w:divBdr>
          <w:divsChild>
            <w:div w:id="790706068">
              <w:marLeft w:val="0"/>
              <w:marRight w:val="0"/>
              <w:marTop w:val="0"/>
              <w:marBottom w:val="0"/>
              <w:divBdr>
                <w:top w:val="none" w:sz="0" w:space="0" w:color="auto"/>
                <w:left w:val="none" w:sz="0" w:space="0" w:color="auto"/>
                <w:bottom w:val="none" w:sz="0" w:space="0" w:color="auto"/>
                <w:right w:val="none" w:sz="0" w:space="0" w:color="auto"/>
              </w:divBdr>
              <w:divsChild>
                <w:div w:id="893079098">
                  <w:marLeft w:val="0"/>
                  <w:marRight w:val="0"/>
                  <w:marTop w:val="0"/>
                  <w:marBottom w:val="0"/>
                  <w:divBdr>
                    <w:top w:val="none" w:sz="0" w:space="0" w:color="auto"/>
                    <w:left w:val="none" w:sz="0" w:space="0" w:color="auto"/>
                    <w:bottom w:val="none" w:sz="0" w:space="0" w:color="auto"/>
                    <w:right w:val="none" w:sz="0" w:space="0" w:color="auto"/>
                  </w:divBdr>
                  <w:divsChild>
                    <w:div w:id="1230577257">
                      <w:marLeft w:val="0"/>
                      <w:marRight w:val="0"/>
                      <w:marTop w:val="0"/>
                      <w:marBottom w:val="0"/>
                      <w:divBdr>
                        <w:top w:val="none" w:sz="0" w:space="0" w:color="auto"/>
                        <w:left w:val="none" w:sz="0" w:space="0" w:color="auto"/>
                        <w:bottom w:val="none" w:sz="0" w:space="0" w:color="auto"/>
                        <w:right w:val="none" w:sz="0" w:space="0" w:color="auto"/>
                      </w:divBdr>
                      <w:divsChild>
                        <w:div w:id="1475609772">
                          <w:marLeft w:val="0"/>
                          <w:marRight w:val="0"/>
                          <w:marTop w:val="0"/>
                          <w:marBottom w:val="0"/>
                          <w:divBdr>
                            <w:top w:val="none" w:sz="0" w:space="0" w:color="auto"/>
                            <w:left w:val="none" w:sz="0" w:space="0" w:color="auto"/>
                            <w:bottom w:val="none" w:sz="0" w:space="0" w:color="auto"/>
                            <w:right w:val="none" w:sz="0" w:space="0" w:color="auto"/>
                          </w:divBdr>
                          <w:divsChild>
                            <w:div w:id="16795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285437">
          <w:marLeft w:val="0"/>
          <w:marRight w:val="0"/>
          <w:marTop w:val="0"/>
          <w:marBottom w:val="0"/>
          <w:divBdr>
            <w:top w:val="none" w:sz="0" w:space="0" w:color="auto"/>
            <w:left w:val="none" w:sz="0" w:space="0" w:color="auto"/>
            <w:bottom w:val="none" w:sz="0" w:space="0" w:color="auto"/>
            <w:right w:val="none" w:sz="0" w:space="0" w:color="auto"/>
          </w:divBdr>
          <w:divsChild>
            <w:div w:id="629440245">
              <w:marLeft w:val="-69"/>
              <w:marRight w:val="-69"/>
              <w:marTop w:val="19"/>
              <w:marBottom w:val="0"/>
              <w:divBdr>
                <w:top w:val="none" w:sz="0" w:space="0" w:color="auto"/>
                <w:left w:val="none" w:sz="0" w:space="0" w:color="auto"/>
                <w:bottom w:val="none" w:sz="0" w:space="0" w:color="auto"/>
                <w:right w:val="none" w:sz="0" w:space="0" w:color="auto"/>
              </w:divBdr>
              <w:divsChild>
                <w:div w:id="1124690384">
                  <w:marLeft w:val="0"/>
                  <w:marRight w:val="0"/>
                  <w:marTop w:val="0"/>
                  <w:marBottom w:val="0"/>
                  <w:divBdr>
                    <w:top w:val="none" w:sz="0" w:space="0" w:color="auto"/>
                    <w:left w:val="none" w:sz="0" w:space="0" w:color="auto"/>
                    <w:bottom w:val="none" w:sz="0" w:space="0" w:color="auto"/>
                    <w:right w:val="none" w:sz="0" w:space="0" w:color="auto"/>
                  </w:divBdr>
                </w:div>
                <w:div w:id="1360811805">
                  <w:marLeft w:val="0"/>
                  <w:marRight w:val="0"/>
                  <w:marTop w:val="0"/>
                  <w:marBottom w:val="0"/>
                  <w:divBdr>
                    <w:top w:val="none" w:sz="0" w:space="0" w:color="auto"/>
                    <w:left w:val="none" w:sz="0" w:space="0" w:color="auto"/>
                    <w:bottom w:val="none" w:sz="0" w:space="0" w:color="auto"/>
                    <w:right w:val="none" w:sz="0" w:space="0" w:color="auto"/>
                  </w:divBdr>
                  <w:divsChild>
                    <w:div w:id="158423892">
                      <w:marLeft w:val="-95"/>
                      <w:marRight w:val="0"/>
                      <w:marTop w:val="0"/>
                      <w:marBottom w:val="0"/>
                      <w:divBdr>
                        <w:top w:val="none" w:sz="0" w:space="0" w:color="auto"/>
                        <w:left w:val="none" w:sz="0" w:space="0" w:color="auto"/>
                        <w:bottom w:val="none" w:sz="0" w:space="0" w:color="auto"/>
                        <w:right w:val="none" w:sz="0" w:space="0" w:color="auto"/>
                      </w:divBdr>
                      <w:divsChild>
                        <w:div w:id="8976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57404">
          <w:marLeft w:val="0"/>
          <w:marRight w:val="0"/>
          <w:marTop w:val="0"/>
          <w:marBottom w:val="0"/>
          <w:divBdr>
            <w:top w:val="none" w:sz="0" w:space="0" w:color="auto"/>
            <w:left w:val="none" w:sz="0" w:space="0" w:color="auto"/>
            <w:bottom w:val="none" w:sz="0" w:space="0" w:color="auto"/>
            <w:right w:val="none" w:sz="0" w:space="0" w:color="auto"/>
          </w:divBdr>
          <w:divsChild>
            <w:div w:id="1328903865">
              <w:marLeft w:val="0"/>
              <w:marRight w:val="0"/>
              <w:marTop w:val="0"/>
              <w:marBottom w:val="0"/>
              <w:divBdr>
                <w:top w:val="none" w:sz="0" w:space="0" w:color="auto"/>
                <w:left w:val="none" w:sz="0" w:space="0" w:color="auto"/>
                <w:bottom w:val="none" w:sz="0" w:space="0" w:color="auto"/>
                <w:right w:val="none" w:sz="0" w:space="0" w:color="auto"/>
              </w:divBdr>
              <w:divsChild>
                <w:div w:id="1198153893">
                  <w:marLeft w:val="0"/>
                  <w:marRight w:val="0"/>
                  <w:marTop w:val="0"/>
                  <w:marBottom w:val="0"/>
                  <w:divBdr>
                    <w:top w:val="none" w:sz="0" w:space="0" w:color="auto"/>
                    <w:left w:val="none" w:sz="0" w:space="0" w:color="auto"/>
                    <w:bottom w:val="none" w:sz="0" w:space="0" w:color="auto"/>
                    <w:right w:val="none" w:sz="0" w:space="0" w:color="auto"/>
                  </w:divBdr>
                </w:div>
                <w:div w:id="203568975">
                  <w:marLeft w:val="0"/>
                  <w:marRight w:val="0"/>
                  <w:marTop w:val="0"/>
                  <w:marBottom w:val="0"/>
                  <w:divBdr>
                    <w:top w:val="none" w:sz="0" w:space="0" w:color="auto"/>
                    <w:left w:val="none" w:sz="0" w:space="0" w:color="auto"/>
                    <w:bottom w:val="none" w:sz="0" w:space="0" w:color="auto"/>
                    <w:right w:val="none" w:sz="0" w:space="0" w:color="auto"/>
                  </w:divBdr>
                  <w:divsChild>
                    <w:div w:id="1993873126">
                      <w:marLeft w:val="0"/>
                      <w:marRight w:val="0"/>
                      <w:marTop w:val="0"/>
                      <w:marBottom w:val="0"/>
                      <w:divBdr>
                        <w:top w:val="none" w:sz="0" w:space="0" w:color="auto"/>
                        <w:left w:val="none" w:sz="0" w:space="0" w:color="auto"/>
                        <w:bottom w:val="none" w:sz="0" w:space="0" w:color="auto"/>
                        <w:right w:val="none" w:sz="0" w:space="0" w:color="auto"/>
                      </w:divBdr>
                      <w:divsChild>
                        <w:div w:id="13013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7952">
                  <w:marLeft w:val="0"/>
                  <w:marRight w:val="0"/>
                  <w:marTop w:val="0"/>
                  <w:marBottom w:val="0"/>
                  <w:divBdr>
                    <w:top w:val="none" w:sz="0" w:space="0" w:color="auto"/>
                    <w:left w:val="none" w:sz="0" w:space="0" w:color="auto"/>
                    <w:bottom w:val="none" w:sz="0" w:space="0" w:color="auto"/>
                    <w:right w:val="none" w:sz="0" w:space="0" w:color="auto"/>
                  </w:divBdr>
                </w:div>
              </w:divsChild>
            </w:div>
            <w:div w:id="1428505170">
              <w:marLeft w:val="0"/>
              <w:marRight w:val="0"/>
              <w:marTop w:val="0"/>
              <w:marBottom w:val="0"/>
              <w:divBdr>
                <w:top w:val="none" w:sz="0" w:space="0" w:color="auto"/>
                <w:left w:val="none" w:sz="0" w:space="0" w:color="auto"/>
                <w:bottom w:val="none" w:sz="0" w:space="0" w:color="auto"/>
                <w:right w:val="none" w:sz="0" w:space="0" w:color="auto"/>
              </w:divBdr>
              <w:divsChild>
                <w:div w:id="1164005407">
                  <w:marLeft w:val="0"/>
                  <w:marRight w:val="0"/>
                  <w:marTop w:val="38"/>
                  <w:marBottom w:val="25"/>
                  <w:divBdr>
                    <w:top w:val="none" w:sz="0" w:space="0" w:color="auto"/>
                    <w:left w:val="none" w:sz="0" w:space="0" w:color="auto"/>
                    <w:bottom w:val="none" w:sz="0" w:space="0" w:color="auto"/>
                    <w:right w:val="none" w:sz="0" w:space="0" w:color="auto"/>
                  </w:divBdr>
                  <w:divsChild>
                    <w:div w:id="116805069">
                      <w:marLeft w:val="0"/>
                      <w:marRight w:val="32"/>
                      <w:marTop w:val="0"/>
                      <w:marBottom w:val="0"/>
                      <w:divBdr>
                        <w:top w:val="none" w:sz="0" w:space="0" w:color="auto"/>
                        <w:left w:val="none" w:sz="0" w:space="0" w:color="auto"/>
                        <w:bottom w:val="none" w:sz="0" w:space="0" w:color="auto"/>
                        <w:right w:val="none" w:sz="0" w:space="0" w:color="auto"/>
                      </w:divBdr>
                      <w:divsChild>
                        <w:div w:id="11787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50191">
          <w:marLeft w:val="0"/>
          <w:marRight w:val="0"/>
          <w:marTop w:val="0"/>
          <w:marBottom w:val="0"/>
          <w:divBdr>
            <w:top w:val="none" w:sz="0" w:space="0" w:color="auto"/>
            <w:left w:val="none" w:sz="0" w:space="0" w:color="auto"/>
            <w:bottom w:val="none" w:sz="0" w:space="0" w:color="auto"/>
            <w:right w:val="none" w:sz="0" w:space="0" w:color="auto"/>
          </w:divBdr>
          <w:divsChild>
            <w:div w:id="1484203035">
              <w:marLeft w:val="0"/>
              <w:marRight w:val="0"/>
              <w:marTop w:val="0"/>
              <w:marBottom w:val="0"/>
              <w:divBdr>
                <w:top w:val="none" w:sz="0" w:space="0" w:color="auto"/>
                <w:left w:val="none" w:sz="0" w:space="0" w:color="auto"/>
                <w:bottom w:val="none" w:sz="0" w:space="0" w:color="auto"/>
                <w:right w:val="none" w:sz="0" w:space="0" w:color="auto"/>
              </w:divBdr>
              <w:divsChild>
                <w:div w:id="1624116747">
                  <w:marLeft w:val="0"/>
                  <w:marRight w:val="0"/>
                  <w:marTop w:val="0"/>
                  <w:marBottom w:val="0"/>
                  <w:divBdr>
                    <w:top w:val="none" w:sz="0" w:space="0" w:color="auto"/>
                    <w:left w:val="none" w:sz="0" w:space="0" w:color="auto"/>
                    <w:bottom w:val="none" w:sz="0" w:space="0" w:color="auto"/>
                    <w:right w:val="none" w:sz="0" w:space="0" w:color="auto"/>
                  </w:divBdr>
                  <w:divsChild>
                    <w:div w:id="1563055870">
                      <w:marLeft w:val="0"/>
                      <w:marRight w:val="0"/>
                      <w:marTop w:val="0"/>
                      <w:marBottom w:val="0"/>
                      <w:divBdr>
                        <w:top w:val="none" w:sz="0" w:space="0" w:color="auto"/>
                        <w:left w:val="none" w:sz="0" w:space="0" w:color="auto"/>
                        <w:bottom w:val="none" w:sz="0" w:space="0" w:color="auto"/>
                        <w:right w:val="none" w:sz="0" w:space="0" w:color="auto"/>
                      </w:divBdr>
                      <w:divsChild>
                        <w:div w:id="108283030">
                          <w:marLeft w:val="0"/>
                          <w:marRight w:val="0"/>
                          <w:marTop w:val="0"/>
                          <w:marBottom w:val="0"/>
                          <w:divBdr>
                            <w:top w:val="none" w:sz="0" w:space="0" w:color="auto"/>
                            <w:left w:val="none" w:sz="0" w:space="0" w:color="auto"/>
                            <w:bottom w:val="none" w:sz="0" w:space="0" w:color="auto"/>
                            <w:right w:val="none" w:sz="0" w:space="0" w:color="auto"/>
                          </w:divBdr>
                          <w:divsChild>
                            <w:div w:id="5734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94647">
      <w:bodyDiv w:val="1"/>
      <w:marLeft w:val="0"/>
      <w:marRight w:val="0"/>
      <w:marTop w:val="0"/>
      <w:marBottom w:val="0"/>
      <w:divBdr>
        <w:top w:val="none" w:sz="0" w:space="0" w:color="auto"/>
        <w:left w:val="none" w:sz="0" w:space="0" w:color="auto"/>
        <w:bottom w:val="none" w:sz="0" w:space="0" w:color="auto"/>
        <w:right w:val="none" w:sz="0" w:space="0" w:color="auto"/>
      </w:divBdr>
    </w:div>
    <w:div w:id="118846220">
      <w:bodyDiv w:val="1"/>
      <w:marLeft w:val="0"/>
      <w:marRight w:val="0"/>
      <w:marTop w:val="0"/>
      <w:marBottom w:val="0"/>
      <w:divBdr>
        <w:top w:val="none" w:sz="0" w:space="0" w:color="auto"/>
        <w:left w:val="none" w:sz="0" w:space="0" w:color="auto"/>
        <w:bottom w:val="none" w:sz="0" w:space="0" w:color="auto"/>
        <w:right w:val="none" w:sz="0" w:space="0" w:color="auto"/>
      </w:divBdr>
    </w:div>
    <w:div w:id="315454524">
      <w:bodyDiv w:val="1"/>
      <w:marLeft w:val="0"/>
      <w:marRight w:val="0"/>
      <w:marTop w:val="0"/>
      <w:marBottom w:val="0"/>
      <w:divBdr>
        <w:top w:val="none" w:sz="0" w:space="0" w:color="auto"/>
        <w:left w:val="none" w:sz="0" w:space="0" w:color="auto"/>
        <w:bottom w:val="none" w:sz="0" w:space="0" w:color="auto"/>
        <w:right w:val="none" w:sz="0" w:space="0" w:color="auto"/>
      </w:divBdr>
    </w:div>
    <w:div w:id="372656555">
      <w:bodyDiv w:val="1"/>
      <w:marLeft w:val="0"/>
      <w:marRight w:val="0"/>
      <w:marTop w:val="0"/>
      <w:marBottom w:val="0"/>
      <w:divBdr>
        <w:top w:val="none" w:sz="0" w:space="0" w:color="auto"/>
        <w:left w:val="none" w:sz="0" w:space="0" w:color="auto"/>
        <w:bottom w:val="none" w:sz="0" w:space="0" w:color="auto"/>
        <w:right w:val="none" w:sz="0" w:space="0" w:color="auto"/>
      </w:divBdr>
    </w:div>
    <w:div w:id="415128246">
      <w:bodyDiv w:val="1"/>
      <w:marLeft w:val="0"/>
      <w:marRight w:val="0"/>
      <w:marTop w:val="0"/>
      <w:marBottom w:val="0"/>
      <w:divBdr>
        <w:top w:val="none" w:sz="0" w:space="0" w:color="auto"/>
        <w:left w:val="none" w:sz="0" w:space="0" w:color="auto"/>
        <w:bottom w:val="none" w:sz="0" w:space="0" w:color="auto"/>
        <w:right w:val="none" w:sz="0" w:space="0" w:color="auto"/>
      </w:divBdr>
    </w:div>
    <w:div w:id="420416903">
      <w:bodyDiv w:val="1"/>
      <w:marLeft w:val="0"/>
      <w:marRight w:val="0"/>
      <w:marTop w:val="0"/>
      <w:marBottom w:val="0"/>
      <w:divBdr>
        <w:top w:val="none" w:sz="0" w:space="0" w:color="auto"/>
        <w:left w:val="none" w:sz="0" w:space="0" w:color="auto"/>
        <w:bottom w:val="none" w:sz="0" w:space="0" w:color="auto"/>
        <w:right w:val="none" w:sz="0" w:space="0" w:color="auto"/>
      </w:divBdr>
    </w:div>
    <w:div w:id="486553843">
      <w:bodyDiv w:val="1"/>
      <w:marLeft w:val="0"/>
      <w:marRight w:val="0"/>
      <w:marTop w:val="0"/>
      <w:marBottom w:val="0"/>
      <w:divBdr>
        <w:top w:val="none" w:sz="0" w:space="0" w:color="auto"/>
        <w:left w:val="none" w:sz="0" w:space="0" w:color="auto"/>
        <w:bottom w:val="none" w:sz="0" w:space="0" w:color="auto"/>
        <w:right w:val="none" w:sz="0" w:space="0" w:color="auto"/>
      </w:divBdr>
    </w:div>
    <w:div w:id="538206754">
      <w:bodyDiv w:val="1"/>
      <w:marLeft w:val="0"/>
      <w:marRight w:val="0"/>
      <w:marTop w:val="0"/>
      <w:marBottom w:val="0"/>
      <w:divBdr>
        <w:top w:val="none" w:sz="0" w:space="0" w:color="auto"/>
        <w:left w:val="none" w:sz="0" w:space="0" w:color="auto"/>
        <w:bottom w:val="none" w:sz="0" w:space="0" w:color="auto"/>
        <w:right w:val="none" w:sz="0" w:space="0" w:color="auto"/>
      </w:divBdr>
      <w:divsChild>
        <w:div w:id="997534167">
          <w:marLeft w:val="0"/>
          <w:marRight w:val="0"/>
          <w:marTop w:val="0"/>
          <w:marBottom w:val="0"/>
          <w:divBdr>
            <w:top w:val="none" w:sz="0" w:space="0" w:color="auto"/>
            <w:left w:val="none" w:sz="0" w:space="0" w:color="auto"/>
            <w:bottom w:val="none" w:sz="0" w:space="0" w:color="auto"/>
            <w:right w:val="none" w:sz="0" w:space="0" w:color="auto"/>
          </w:divBdr>
        </w:div>
      </w:divsChild>
    </w:div>
    <w:div w:id="542130950">
      <w:bodyDiv w:val="1"/>
      <w:marLeft w:val="0"/>
      <w:marRight w:val="0"/>
      <w:marTop w:val="0"/>
      <w:marBottom w:val="0"/>
      <w:divBdr>
        <w:top w:val="none" w:sz="0" w:space="0" w:color="auto"/>
        <w:left w:val="none" w:sz="0" w:space="0" w:color="auto"/>
        <w:bottom w:val="none" w:sz="0" w:space="0" w:color="auto"/>
        <w:right w:val="none" w:sz="0" w:space="0" w:color="auto"/>
      </w:divBdr>
      <w:divsChild>
        <w:div w:id="31420908">
          <w:marLeft w:val="0"/>
          <w:marRight w:val="0"/>
          <w:marTop w:val="0"/>
          <w:marBottom w:val="0"/>
          <w:divBdr>
            <w:top w:val="none" w:sz="0" w:space="0" w:color="auto"/>
            <w:left w:val="none" w:sz="0" w:space="0" w:color="auto"/>
            <w:bottom w:val="none" w:sz="0" w:space="0" w:color="auto"/>
            <w:right w:val="none" w:sz="0" w:space="0" w:color="auto"/>
          </w:divBdr>
        </w:div>
        <w:div w:id="811363128">
          <w:marLeft w:val="0"/>
          <w:marRight w:val="0"/>
          <w:marTop w:val="0"/>
          <w:marBottom w:val="0"/>
          <w:divBdr>
            <w:top w:val="none" w:sz="0" w:space="0" w:color="auto"/>
            <w:left w:val="none" w:sz="0" w:space="0" w:color="auto"/>
            <w:bottom w:val="none" w:sz="0" w:space="0" w:color="auto"/>
            <w:right w:val="none" w:sz="0" w:space="0" w:color="auto"/>
          </w:divBdr>
          <w:divsChild>
            <w:div w:id="1950503346">
              <w:marLeft w:val="0"/>
              <w:marRight w:val="0"/>
              <w:marTop w:val="0"/>
              <w:marBottom w:val="0"/>
              <w:divBdr>
                <w:top w:val="none" w:sz="0" w:space="0" w:color="auto"/>
                <w:left w:val="none" w:sz="0" w:space="0" w:color="auto"/>
                <w:bottom w:val="none" w:sz="0" w:space="0" w:color="auto"/>
                <w:right w:val="none" w:sz="0" w:space="0" w:color="auto"/>
              </w:divBdr>
              <w:divsChild>
                <w:div w:id="499154445">
                  <w:marLeft w:val="0"/>
                  <w:marRight w:val="0"/>
                  <w:marTop w:val="0"/>
                  <w:marBottom w:val="0"/>
                  <w:divBdr>
                    <w:top w:val="none" w:sz="0" w:space="0" w:color="auto"/>
                    <w:left w:val="none" w:sz="0" w:space="0" w:color="auto"/>
                    <w:bottom w:val="none" w:sz="0" w:space="0" w:color="auto"/>
                    <w:right w:val="none" w:sz="0" w:space="0" w:color="auto"/>
                  </w:divBdr>
                  <w:divsChild>
                    <w:div w:id="44185915">
                      <w:marLeft w:val="0"/>
                      <w:marRight w:val="0"/>
                      <w:marTop w:val="0"/>
                      <w:marBottom w:val="0"/>
                      <w:divBdr>
                        <w:top w:val="none" w:sz="0" w:space="0" w:color="auto"/>
                        <w:left w:val="none" w:sz="0" w:space="0" w:color="auto"/>
                        <w:bottom w:val="none" w:sz="0" w:space="0" w:color="auto"/>
                        <w:right w:val="none" w:sz="0" w:space="0" w:color="auto"/>
                      </w:divBdr>
                      <w:divsChild>
                        <w:div w:id="1709991937">
                          <w:marLeft w:val="0"/>
                          <w:marRight w:val="0"/>
                          <w:marTop w:val="0"/>
                          <w:marBottom w:val="0"/>
                          <w:divBdr>
                            <w:top w:val="none" w:sz="0" w:space="0" w:color="auto"/>
                            <w:left w:val="none" w:sz="0" w:space="0" w:color="auto"/>
                            <w:bottom w:val="none" w:sz="0" w:space="0" w:color="auto"/>
                            <w:right w:val="none" w:sz="0" w:space="0" w:color="auto"/>
                          </w:divBdr>
                          <w:divsChild>
                            <w:div w:id="2631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755518">
          <w:marLeft w:val="0"/>
          <w:marRight w:val="0"/>
          <w:marTop w:val="0"/>
          <w:marBottom w:val="0"/>
          <w:divBdr>
            <w:top w:val="none" w:sz="0" w:space="0" w:color="auto"/>
            <w:left w:val="none" w:sz="0" w:space="0" w:color="auto"/>
            <w:bottom w:val="none" w:sz="0" w:space="0" w:color="auto"/>
            <w:right w:val="none" w:sz="0" w:space="0" w:color="auto"/>
          </w:divBdr>
          <w:divsChild>
            <w:div w:id="481889374">
              <w:marLeft w:val="-132"/>
              <w:marRight w:val="-132"/>
              <w:marTop w:val="36"/>
              <w:marBottom w:val="0"/>
              <w:divBdr>
                <w:top w:val="none" w:sz="0" w:space="0" w:color="auto"/>
                <w:left w:val="none" w:sz="0" w:space="0" w:color="auto"/>
                <w:bottom w:val="none" w:sz="0" w:space="0" w:color="auto"/>
                <w:right w:val="none" w:sz="0" w:space="0" w:color="auto"/>
              </w:divBdr>
              <w:divsChild>
                <w:div w:id="2114082758">
                  <w:marLeft w:val="0"/>
                  <w:marRight w:val="0"/>
                  <w:marTop w:val="0"/>
                  <w:marBottom w:val="0"/>
                  <w:divBdr>
                    <w:top w:val="none" w:sz="0" w:space="0" w:color="auto"/>
                    <w:left w:val="none" w:sz="0" w:space="0" w:color="auto"/>
                    <w:bottom w:val="none" w:sz="0" w:space="0" w:color="auto"/>
                    <w:right w:val="none" w:sz="0" w:space="0" w:color="auto"/>
                  </w:divBdr>
                </w:div>
                <w:div w:id="193620336">
                  <w:marLeft w:val="0"/>
                  <w:marRight w:val="0"/>
                  <w:marTop w:val="0"/>
                  <w:marBottom w:val="0"/>
                  <w:divBdr>
                    <w:top w:val="none" w:sz="0" w:space="0" w:color="auto"/>
                    <w:left w:val="none" w:sz="0" w:space="0" w:color="auto"/>
                    <w:bottom w:val="none" w:sz="0" w:space="0" w:color="auto"/>
                    <w:right w:val="none" w:sz="0" w:space="0" w:color="auto"/>
                  </w:divBdr>
                  <w:divsChild>
                    <w:div w:id="1648630509">
                      <w:marLeft w:val="-180"/>
                      <w:marRight w:val="0"/>
                      <w:marTop w:val="0"/>
                      <w:marBottom w:val="0"/>
                      <w:divBdr>
                        <w:top w:val="none" w:sz="0" w:space="0" w:color="auto"/>
                        <w:left w:val="none" w:sz="0" w:space="0" w:color="auto"/>
                        <w:bottom w:val="none" w:sz="0" w:space="0" w:color="auto"/>
                        <w:right w:val="none" w:sz="0" w:space="0" w:color="auto"/>
                      </w:divBdr>
                      <w:divsChild>
                        <w:div w:id="9465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7094">
          <w:marLeft w:val="0"/>
          <w:marRight w:val="0"/>
          <w:marTop w:val="0"/>
          <w:marBottom w:val="0"/>
          <w:divBdr>
            <w:top w:val="none" w:sz="0" w:space="0" w:color="auto"/>
            <w:left w:val="none" w:sz="0" w:space="0" w:color="auto"/>
            <w:bottom w:val="none" w:sz="0" w:space="0" w:color="auto"/>
            <w:right w:val="none" w:sz="0" w:space="0" w:color="auto"/>
          </w:divBdr>
          <w:divsChild>
            <w:div w:id="1490973427">
              <w:marLeft w:val="0"/>
              <w:marRight w:val="0"/>
              <w:marTop w:val="0"/>
              <w:marBottom w:val="0"/>
              <w:divBdr>
                <w:top w:val="none" w:sz="0" w:space="0" w:color="auto"/>
                <w:left w:val="none" w:sz="0" w:space="0" w:color="auto"/>
                <w:bottom w:val="none" w:sz="0" w:space="0" w:color="auto"/>
                <w:right w:val="none" w:sz="0" w:space="0" w:color="auto"/>
              </w:divBdr>
              <w:divsChild>
                <w:div w:id="1768429017">
                  <w:marLeft w:val="0"/>
                  <w:marRight w:val="0"/>
                  <w:marTop w:val="0"/>
                  <w:marBottom w:val="0"/>
                  <w:divBdr>
                    <w:top w:val="none" w:sz="0" w:space="0" w:color="auto"/>
                    <w:left w:val="none" w:sz="0" w:space="0" w:color="auto"/>
                    <w:bottom w:val="none" w:sz="0" w:space="0" w:color="auto"/>
                    <w:right w:val="none" w:sz="0" w:space="0" w:color="auto"/>
                  </w:divBdr>
                </w:div>
                <w:div w:id="955065757">
                  <w:marLeft w:val="0"/>
                  <w:marRight w:val="0"/>
                  <w:marTop w:val="0"/>
                  <w:marBottom w:val="0"/>
                  <w:divBdr>
                    <w:top w:val="none" w:sz="0" w:space="0" w:color="auto"/>
                    <w:left w:val="none" w:sz="0" w:space="0" w:color="auto"/>
                    <w:bottom w:val="none" w:sz="0" w:space="0" w:color="auto"/>
                    <w:right w:val="none" w:sz="0" w:space="0" w:color="auto"/>
                  </w:divBdr>
                  <w:divsChild>
                    <w:div w:id="596207448">
                      <w:marLeft w:val="0"/>
                      <w:marRight w:val="0"/>
                      <w:marTop w:val="0"/>
                      <w:marBottom w:val="0"/>
                      <w:divBdr>
                        <w:top w:val="none" w:sz="0" w:space="0" w:color="auto"/>
                        <w:left w:val="none" w:sz="0" w:space="0" w:color="auto"/>
                        <w:bottom w:val="none" w:sz="0" w:space="0" w:color="auto"/>
                        <w:right w:val="none" w:sz="0" w:space="0" w:color="auto"/>
                      </w:divBdr>
                      <w:divsChild>
                        <w:div w:id="10491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5080">
                  <w:marLeft w:val="0"/>
                  <w:marRight w:val="0"/>
                  <w:marTop w:val="0"/>
                  <w:marBottom w:val="0"/>
                  <w:divBdr>
                    <w:top w:val="none" w:sz="0" w:space="0" w:color="auto"/>
                    <w:left w:val="none" w:sz="0" w:space="0" w:color="auto"/>
                    <w:bottom w:val="none" w:sz="0" w:space="0" w:color="auto"/>
                    <w:right w:val="none" w:sz="0" w:space="0" w:color="auto"/>
                  </w:divBdr>
                </w:div>
              </w:divsChild>
            </w:div>
            <w:div w:id="1700471744">
              <w:marLeft w:val="0"/>
              <w:marRight w:val="0"/>
              <w:marTop w:val="0"/>
              <w:marBottom w:val="0"/>
              <w:divBdr>
                <w:top w:val="none" w:sz="0" w:space="0" w:color="auto"/>
                <w:left w:val="none" w:sz="0" w:space="0" w:color="auto"/>
                <w:bottom w:val="none" w:sz="0" w:space="0" w:color="auto"/>
                <w:right w:val="none" w:sz="0" w:space="0" w:color="auto"/>
              </w:divBdr>
              <w:divsChild>
                <w:div w:id="676158770">
                  <w:marLeft w:val="0"/>
                  <w:marRight w:val="0"/>
                  <w:marTop w:val="72"/>
                  <w:marBottom w:val="48"/>
                  <w:divBdr>
                    <w:top w:val="none" w:sz="0" w:space="0" w:color="auto"/>
                    <w:left w:val="none" w:sz="0" w:space="0" w:color="auto"/>
                    <w:bottom w:val="none" w:sz="0" w:space="0" w:color="auto"/>
                    <w:right w:val="none" w:sz="0" w:space="0" w:color="auto"/>
                  </w:divBdr>
                  <w:divsChild>
                    <w:div w:id="617225502">
                      <w:marLeft w:val="0"/>
                      <w:marRight w:val="60"/>
                      <w:marTop w:val="0"/>
                      <w:marBottom w:val="0"/>
                      <w:divBdr>
                        <w:top w:val="none" w:sz="0" w:space="0" w:color="auto"/>
                        <w:left w:val="none" w:sz="0" w:space="0" w:color="auto"/>
                        <w:bottom w:val="none" w:sz="0" w:space="0" w:color="auto"/>
                        <w:right w:val="none" w:sz="0" w:space="0" w:color="auto"/>
                      </w:divBdr>
                      <w:divsChild>
                        <w:div w:id="20417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90036">
          <w:marLeft w:val="0"/>
          <w:marRight w:val="0"/>
          <w:marTop w:val="0"/>
          <w:marBottom w:val="0"/>
          <w:divBdr>
            <w:top w:val="none" w:sz="0" w:space="0" w:color="auto"/>
            <w:left w:val="none" w:sz="0" w:space="0" w:color="auto"/>
            <w:bottom w:val="none" w:sz="0" w:space="0" w:color="auto"/>
            <w:right w:val="none" w:sz="0" w:space="0" w:color="auto"/>
          </w:divBdr>
          <w:divsChild>
            <w:div w:id="868908992">
              <w:marLeft w:val="0"/>
              <w:marRight w:val="0"/>
              <w:marTop w:val="0"/>
              <w:marBottom w:val="0"/>
              <w:divBdr>
                <w:top w:val="none" w:sz="0" w:space="0" w:color="auto"/>
                <w:left w:val="none" w:sz="0" w:space="0" w:color="auto"/>
                <w:bottom w:val="none" w:sz="0" w:space="0" w:color="auto"/>
                <w:right w:val="none" w:sz="0" w:space="0" w:color="auto"/>
              </w:divBdr>
              <w:divsChild>
                <w:div w:id="1758554027">
                  <w:marLeft w:val="0"/>
                  <w:marRight w:val="0"/>
                  <w:marTop w:val="0"/>
                  <w:marBottom w:val="0"/>
                  <w:divBdr>
                    <w:top w:val="none" w:sz="0" w:space="0" w:color="auto"/>
                    <w:left w:val="none" w:sz="0" w:space="0" w:color="auto"/>
                    <w:bottom w:val="none" w:sz="0" w:space="0" w:color="auto"/>
                    <w:right w:val="none" w:sz="0" w:space="0" w:color="auto"/>
                  </w:divBdr>
                  <w:divsChild>
                    <w:div w:id="1234851675">
                      <w:marLeft w:val="0"/>
                      <w:marRight w:val="0"/>
                      <w:marTop w:val="0"/>
                      <w:marBottom w:val="0"/>
                      <w:divBdr>
                        <w:top w:val="none" w:sz="0" w:space="0" w:color="auto"/>
                        <w:left w:val="none" w:sz="0" w:space="0" w:color="auto"/>
                        <w:bottom w:val="none" w:sz="0" w:space="0" w:color="auto"/>
                        <w:right w:val="none" w:sz="0" w:space="0" w:color="auto"/>
                      </w:divBdr>
                      <w:divsChild>
                        <w:div w:id="1837574252">
                          <w:marLeft w:val="0"/>
                          <w:marRight w:val="0"/>
                          <w:marTop w:val="0"/>
                          <w:marBottom w:val="0"/>
                          <w:divBdr>
                            <w:top w:val="none" w:sz="0" w:space="0" w:color="auto"/>
                            <w:left w:val="none" w:sz="0" w:space="0" w:color="auto"/>
                            <w:bottom w:val="none" w:sz="0" w:space="0" w:color="auto"/>
                            <w:right w:val="none" w:sz="0" w:space="0" w:color="auto"/>
                          </w:divBdr>
                          <w:divsChild>
                            <w:div w:id="21041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378815">
      <w:bodyDiv w:val="1"/>
      <w:marLeft w:val="0"/>
      <w:marRight w:val="0"/>
      <w:marTop w:val="0"/>
      <w:marBottom w:val="0"/>
      <w:divBdr>
        <w:top w:val="none" w:sz="0" w:space="0" w:color="auto"/>
        <w:left w:val="none" w:sz="0" w:space="0" w:color="auto"/>
        <w:bottom w:val="none" w:sz="0" w:space="0" w:color="auto"/>
        <w:right w:val="none" w:sz="0" w:space="0" w:color="auto"/>
      </w:divBdr>
      <w:divsChild>
        <w:div w:id="1782337789">
          <w:marLeft w:val="0"/>
          <w:marRight w:val="0"/>
          <w:marTop w:val="0"/>
          <w:marBottom w:val="0"/>
          <w:divBdr>
            <w:top w:val="none" w:sz="0" w:space="0" w:color="auto"/>
            <w:left w:val="none" w:sz="0" w:space="0" w:color="auto"/>
            <w:bottom w:val="none" w:sz="0" w:space="0" w:color="auto"/>
            <w:right w:val="none" w:sz="0" w:space="0" w:color="auto"/>
          </w:divBdr>
        </w:div>
      </w:divsChild>
    </w:div>
    <w:div w:id="568459577">
      <w:bodyDiv w:val="1"/>
      <w:marLeft w:val="0"/>
      <w:marRight w:val="0"/>
      <w:marTop w:val="0"/>
      <w:marBottom w:val="0"/>
      <w:divBdr>
        <w:top w:val="none" w:sz="0" w:space="0" w:color="auto"/>
        <w:left w:val="none" w:sz="0" w:space="0" w:color="auto"/>
        <w:bottom w:val="none" w:sz="0" w:space="0" w:color="auto"/>
        <w:right w:val="none" w:sz="0" w:space="0" w:color="auto"/>
      </w:divBdr>
    </w:div>
    <w:div w:id="571701654">
      <w:bodyDiv w:val="1"/>
      <w:marLeft w:val="0"/>
      <w:marRight w:val="0"/>
      <w:marTop w:val="0"/>
      <w:marBottom w:val="0"/>
      <w:divBdr>
        <w:top w:val="none" w:sz="0" w:space="0" w:color="auto"/>
        <w:left w:val="none" w:sz="0" w:space="0" w:color="auto"/>
        <w:bottom w:val="none" w:sz="0" w:space="0" w:color="auto"/>
        <w:right w:val="none" w:sz="0" w:space="0" w:color="auto"/>
      </w:divBdr>
    </w:div>
    <w:div w:id="574323359">
      <w:bodyDiv w:val="1"/>
      <w:marLeft w:val="0"/>
      <w:marRight w:val="0"/>
      <w:marTop w:val="0"/>
      <w:marBottom w:val="0"/>
      <w:divBdr>
        <w:top w:val="none" w:sz="0" w:space="0" w:color="auto"/>
        <w:left w:val="none" w:sz="0" w:space="0" w:color="auto"/>
        <w:bottom w:val="none" w:sz="0" w:space="0" w:color="auto"/>
        <w:right w:val="none" w:sz="0" w:space="0" w:color="auto"/>
      </w:divBdr>
    </w:div>
    <w:div w:id="1053428925">
      <w:bodyDiv w:val="1"/>
      <w:marLeft w:val="0"/>
      <w:marRight w:val="0"/>
      <w:marTop w:val="0"/>
      <w:marBottom w:val="0"/>
      <w:divBdr>
        <w:top w:val="none" w:sz="0" w:space="0" w:color="auto"/>
        <w:left w:val="none" w:sz="0" w:space="0" w:color="auto"/>
        <w:bottom w:val="none" w:sz="0" w:space="0" w:color="auto"/>
        <w:right w:val="none" w:sz="0" w:space="0" w:color="auto"/>
      </w:divBdr>
    </w:div>
    <w:div w:id="1183009220">
      <w:bodyDiv w:val="1"/>
      <w:marLeft w:val="0"/>
      <w:marRight w:val="0"/>
      <w:marTop w:val="0"/>
      <w:marBottom w:val="0"/>
      <w:divBdr>
        <w:top w:val="none" w:sz="0" w:space="0" w:color="auto"/>
        <w:left w:val="none" w:sz="0" w:space="0" w:color="auto"/>
        <w:bottom w:val="none" w:sz="0" w:space="0" w:color="auto"/>
        <w:right w:val="none" w:sz="0" w:space="0" w:color="auto"/>
      </w:divBdr>
    </w:div>
    <w:div w:id="1201630570">
      <w:bodyDiv w:val="1"/>
      <w:marLeft w:val="0"/>
      <w:marRight w:val="0"/>
      <w:marTop w:val="0"/>
      <w:marBottom w:val="0"/>
      <w:divBdr>
        <w:top w:val="none" w:sz="0" w:space="0" w:color="auto"/>
        <w:left w:val="none" w:sz="0" w:space="0" w:color="auto"/>
        <w:bottom w:val="none" w:sz="0" w:space="0" w:color="auto"/>
        <w:right w:val="none" w:sz="0" w:space="0" w:color="auto"/>
      </w:divBdr>
    </w:div>
    <w:div w:id="1279986559">
      <w:bodyDiv w:val="1"/>
      <w:marLeft w:val="0"/>
      <w:marRight w:val="0"/>
      <w:marTop w:val="0"/>
      <w:marBottom w:val="0"/>
      <w:divBdr>
        <w:top w:val="none" w:sz="0" w:space="0" w:color="auto"/>
        <w:left w:val="none" w:sz="0" w:space="0" w:color="auto"/>
        <w:bottom w:val="none" w:sz="0" w:space="0" w:color="auto"/>
        <w:right w:val="none" w:sz="0" w:space="0" w:color="auto"/>
      </w:divBdr>
    </w:div>
    <w:div w:id="1305155974">
      <w:bodyDiv w:val="1"/>
      <w:marLeft w:val="0"/>
      <w:marRight w:val="0"/>
      <w:marTop w:val="0"/>
      <w:marBottom w:val="0"/>
      <w:divBdr>
        <w:top w:val="none" w:sz="0" w:space="0" w:color="auto"/>
        <w:left w:val="none" w:sz="0" w:space="0" w:color="auto"/>
        <w:bottom w:val="none" w:sz="0" w:space="0" w:color="auto"/>
        <w:right w:val="none" w:sz="0" w:space="0" w:color="auto"/>
      </w:divBdr>
    </w:div>
    <w:div w:id="1363744798">
      <w:bodyDiv w:val="1"/>
      <w:marLeft w:val="0"/>
      <w:marRight w:val="0"/>
      <w:marTop w:val="0"/>
      <w:marBottom w:val="0"/>
      <w:divBdr>
        <w:top w:val="none" w:sz="0" w:space="0" w:color="auto"/>
        <w:left w:val="none" w:sz="0" w:space="0" w:color="auto"/>
        <w:bottom w:val="none" w:sz="0" w:space="0" w:color="auto"/>
        <w:right w:val="none" w:sz="0" w:space="0" w:color="auto"/>
      </w:divBdr>
    </w:div>
    <w:div w:id="1539776755">
      <w:bodyDiv w:val="1"/>
      <w:marLeft w:val="0"/>
      <w:marRight w:val="0"/>
      <w:marTop w:val="0"/>
      <w:marBottom w:val="0"/>
      <w:divBdr>
        <w:top w:val="none" w:sz="0" w:space="0" w:color="auto"/>
        <w:left w:val="none" w:sz="0" w:space="0" w:color="auto"/>
        <w:bottom w:val="none" w:sz="0" w:space="0" w:color="auto"/>
        <w:right w:val="none" w:sz="0" w:space="0" w:color="auto"/>
      </w:divBdr>
    </w:div>
    <w:div w:id="1571575448">
      <w:bodyDiv w:val="1"/>
      <w:marLeft w:val="0"/>
      <w:marRight w:val="0"/>
      <w:marTop w:val="0"/>
      <w:marBottom w:val="0"/>
      <w:divBdr>
        <w:top w:val="none" w:sz="0" w:space="0" w:color="auto"/>
        <w:left w:val="none" w:sz="0" w:space="0" w:color="auto"/>
        <w:bottom w:val="none" w:sz="0" w:space="0" w:color="auto"/>
        <w:right w:val="none" w:sz="0" w:space="0" w:color="auto"/>
      </w:divBdr>
    </w:div>
    <w:div w:id="1735814082">
      <w:bodyDiv w:val="1"/>
      <w:marLeft w:val="0"/>
      <w:marRight w:val="0"/>
      <w:marTop w:val="0"/>
      <w:marBottom w:val="0"/>
      <w:divBdr>
        <w:top w:val="none" w:sz="0" w:space="0" w:color="auto"/>
        <w:left w:val="none" w:sz="0" w:space="0" w:color="auto"/>
        <w:bottom w:val="none" w:sz="0" w:space="0" w:color="auto"/>
        <w:right w:val="none" w:sz="0" w:space="0" w:color="auto"/>
      </w:divBdr>
    </w:div>
    <w:div w:id="1761482108">
      <w:bodyDiv w:val="1"/>
      <w:marLeft w:val="0"/>
      <w:marRight w:val="0"/>
      <w:marTop w:val="0"/>
      <w:marBottom w:val="0"/>
      <w:divBdr>
        <w:top w:val="none" w:sz="0" w:space="0" w:color="auto"/>
        <w:left w:val="none" w:sz="0" w:space="0" w:color="auto"/>
        <w:bottom w:val="none" w:sz="0" w:space="0" w:color="auto"/>
        <w:right w:val="none" w:sz="0" w:space="0" w:color="auto"/>
      </w:divBdr>
    </w:div>
    <w:div w:id="1850753652">
      <w:bodyDiv w:val="1"/>
      <w:marLeft w:val="0"/>
      <w:marRight w:val="0"/>
      <w:marTop w:val="0"/>
      <w:marBottom w:val="0"/>
      <w:divBdr>
        <w:top w:val="none" w:sz="0" w:space="0" w:color="auto"/>
        <w:left w:val="none" w:sz="0" w:space="0" w:color="auto"/>
        <w:bottom w:val="none" w:sz="0" w:space="0" w:color="auto"/>
        <w:right w:val="none" w:sz="0" w:space="0" w:color="auto"/>
      </w:divBdr>
    </w:div>
    <w:div w:id="1867332273">
      <w:bodyDiv w:val="1"/>
      <w:marLeft w:val="0"/>
      <w:marRight w:val="0"/>
      <w:marTop w:val="0"/>
      <w:marBottom w:val="0"/>
      <w:divBdr>
        <w:top w:val="none" w:sz="0" w:space="0" w:color="auto"/>
        <w:left w:val="none" w:sz="0" w:space="0" w:color="auto"/>
        <w:bottom w:val="none" w:sz="0" w:space="0" w:color="auto"/>
        <w:right w:val="none" w:sz="0" w:space="0" w:color="auto"/>
      </w:divBdr>
    </w:div>
    <w:div w:id="1893810086">
      <w:bodyDiv w:val="1"/>
      <w:marLeft w:val="0"/>
      <w:marRight w:val="0"/>
      <w:marTop w:val="0"/>
      <w:marBottom w:val="0"/>
      <w:divBdr>
        <w:top w:val="none" w:sz="0" w:space="0" w:color="auto"/>
        <w:left w:val="none" w:sz="0" w:space="0" w:color="auto"/>
        <w:bottom w:val="none" w:sz="0" w:space="0" w:color="auto"/>
        <w:right w:val="none" w:sz="0" w:space="0" w:color="auto"/>
      </w:divBdr>
    </w:div>
    <w:div w:id="1912232727">
      <w:bodyDiv w:val="1"/>
      <w:marLeft w:val="0"/>
      <w:marRight w:val="0"/>
      <w:marTop w:val="0"/>
      <w:marBottom w:val="0"/>
      <w:divBdr>
        <w:top w:val="none" w:sz="0" w:space="0" w:color="auto"/>
        <w:left w:val="none" w:sz="0" w:space="0" w:color="auto"/>
        <w:bottom w:val="none" w:sz="0" w:space="0" w:color="auto"/>
        <w:right w:val="none" w:sz="0" w:space="0" w:color="auto"/>
      </w:divBdr>
    </w:div>
    <w:div w:id="19843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ua2424.com/arenda/foto/arenda/brusnytsya/pravous/gos_akt/gos_akt.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utonomera_lg@mail.ru" TargetMode="External"/><Relationship Id="rId12" Type="http://schemas.openxmlformats.org/officeDocument/2006/relationships/hyperlink" Target="mailto:&#1042;&#1099;&#1079;&#1086;&#1074;@007989082-96(0079890829615)_20220527102502.mp3"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xn--e1ahnbjebif1b.com/index.php?route=information/contact" TargetMode="External"/><Relationship Id="rId11" Type="http://schemas.openxmlformats.org/officeDocument/2006/relationships/hyperlink" Target="mailto:&#1042;&#1099;&#1079;&#1086;&#1074;@007989082-96(0079890829615)_20220527102128.mp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nslnr.su/zakonodatelstvo/normativno-pravovaya-baza/697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ua2424.com/strasb/Strasb_2/BTI/BTI-chertehzi.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3</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VD</cp:lastModifiedBy>
  <cp:revision>35</cp:revision>
  <dcterms:created xsi:type="dcterms:W3CDTF">2022-05-19T08:12:00Z</dcterms:created>
  <dcterms:modified xsi:type="dcterms:W3CDTF">2022-07-28T20:38:00Z</dcterms:modified>
</cp:coreProperties>
</file>